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5A89A60A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2B6D68">
        <w:t>1</w:t>
      </w:r>
      <w:r w:rsidR="005A0D5F">
        <w:t xml:space="preserve">1     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82728A">
        <w:t>4</w:t>
      </w:r>
      <w:r w:rsidR="002B6D68">
        <w:t>0</w:t>
      </w:r>
      <w:r w:rsidR="00214A51">
        <w:t>8750</w:t>
      </w:r>
    </w:p>
    <w:p w14:paraId="65885972" w14:textId="3F903FD7" w:rsidR="005A0D5F" w:rsidRPr="005A0D5F" w:rsidRDefault="005A0D5F" w:rsidP="005A0D5F">
      <w:pPr>
        <w:pStyle w:val="3GPPHeader"/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Cs w:val="24"/>
        </w:rPr>
        <w:t>Fukuoka City, Fukuoka, Japan, 20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– 24</w:t>
      </w:r>
      <w:r w:rsidRPr="0052514D">
        <w:rPr>
          <w:rFonts w:eastAsia="SimSun" w:cs="Arial"/>
          <w:szCs w:val="24"/>
          <w:vertAlign w:val="superscript"/>
        </w:rPr>
        <w:t>th</w:t>
      </w:r>
      <w:r w:rsidRPr="0052514D">
        <w:rPr>
          <w:rFonts w:eastAsia="SimSun" w:cs="Arial"/>
          <w:szCs w:val="24"/>
        </w:rPr>
        <w:t xml:space="preserve"> </w:t>
      </w:r>
      <w:proofErr w:type="gramStart"/>
      <w:r w:rsidRPr="0052514D">
        <w:rPr>
          <w:rFonts w:eastAsia="SimSun" w:cs="Arial"/>
          <w:szCs w:val="24"/>
        </w:rPr>
        <w:t>May,</w:t>
      </w:r>
      <w:proofErr w:type="gramEnd"/>
      <w:r w:rsidRPr="0052514D">
        <w:rPr>
          <w:rFonts w:eastAsia="SimSun" w:cs="Arial"/>
          <w:szCs w:val="24"/>
        </w:rPr>
        <w:t xml:space="preserve"> 2024</w:t>
      </w:r>
    </w:p>
    <w:p w14:paraId="53427C63" w14:textId="77777777" w:rsidR="0054030B" w:rsidRPr="00B42E8B" w:rsidRDefault="0054030B" w:rsidP="0054030B">
      <w:pPr>
        <w:pStyle w:val="3GPPHeader"/>
      </w:pPr>
    </w:p>
    <w:p w14:paraId="38AAD043" w14:textId="09579872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BD3836" w:rsidRPr="00214A51">
        <w:rPr>
          <w:sz w:val="22"/>
        </w:rPr>
        <w:t>7</w:t>
      </w:r>
      <w:r w:rsidR="00BF0C55" w:rsidRPr="00214A51">
        <w:rPr>
          <w:sz w:val="22"/>
        </w:rPr>
        <w:t>.25</w:t>
      </w:r>
      <w:r w:rsidR="00CB42FA" w:rsidRPr="00214A51">
        <w:rPr>
          <w:sz w:val="22"/>
        </w:rPr>
        <w:t>.</w:t>
      </w:r>
      <w:r w:rsidR="00BF0C55" w:rsidRPr="00214A51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3F1960AB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A3F79">
        <w:rPr>
          <w:sz w:val="22"/>
        </w:rPr>
        <w:t>On PDCCH demodulation requirements for DSS enhancement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327BBCE9" w14:textId="01F8F86D" w:rsidR="00476245" w:rsidRPr="006174B4" w:rsidRDefault="00BF317C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>
        <w:t>The d</w:t>
      </w:r>
      <w:r w:rsidR="00F05211">
        <w:t xml:space="preserve">raft CRs for introducing the PDCCH requirement </w:t>
      </w:r>
      <w:r w:rsidR="00944DB6">
        <w:t xml:space="preserve">have been endorsed in RAN4 #110bis meeting. </w:t>
      </w:r>
      <w:r w:rsidR="00D16F8C">
        <w:t>Among them, h</w:t>
      </w:r>
      <w:r w:rsidR="00944DB6">
        <w:t xml:space="preserve">owever, there are </w:t>
      </w:r>
      <w:r w:rsidR="004C6328">
        <w:t>some mismatch</w:t>
      </w:r>
      <w:r w:rsidR="00C07D65">
        <w:t xml:space="preserve">es </w:t>
      </w:r>
      <w:r w:rsidR="00531477">
        <w:t xml:space="preserve">that need to be resolved to improve the quality of </w:t>
      </w:r>
      <w:r w:rsidR="007933F1">
        <w:t xml:space="preserve">Spec. </w:t>
      </w:r>
      <w:r w:rsidR="00D16F8C">
        <w:t xml:space="preserve">TS38.101-4. In this contribution, we summarized </w:t>
      </w:r>
      <w:r w:rsidR="00A37BAC">
        <w:t xml:space="preserve">the mismatches to assist the alignment </w:t>
      </w:r>
      <w:r w:rsidR="001B48A5">
        <w:t>that could happen in this meeting.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5781D7F2" w14:textId="5CF61F40" w:rsidR="00165235" w:rsidRDefault="002808E1" w:rsidP="001D38C8">
      <w:r>
        <w:t xml:space="preserve">The structure of new PDCCH requirement for </w:t>
      </w:r>
      <w:r w:rsidR="006D0215">
        <w:t xml:space="preserve">FDD and TDD looks stable. </w:t>
      </w:r>
      <w:r w:rsidR="00500BCD">
        <w:t xml:space="preserve">While there are still some mismatches </w:t>
      </w:r>
      <w:r w:rsidR="006D0918">
        <w:t>that need to be discussed and aligned.</w:t>
      </w:r>
    </w:p>
    <w:p w14:paraId="69601AFB" w14:textId="538BCECC" w:rsidR="0086425D" w:rsidRPr="0019775C" w:rsidRDefault="00520318" w:rsidP="008B7F73">
      <w:pPr>
        <w:rPr>
          <w:b/>
          <w:bCs/>
          <w:u w:val="single"/>
        </w:rPr>
      </w:pPr>
      <w:r>
        <w:rPr>
          <w:b/>
          <w:bCs/>
          <w:u w:val="single"/>
        </w:rPr>
        <w:t>Mismatch</w:t>
      </w:r>
      <w:r w:rsidR="008B7F73" w:rsidRPr="0019775C">
        <w:rPr>
          <w:b/>
          <w:bCs/>
          <w:u w:val="single"/>
        </w:rPr>
        <w:t xml:space="preserve"> 1:</w:t>
      </w:r>
    </w:p>
    <w:p w14:paraId="1B2CAD1D" w14:textId="43A7FA01" w:rsidR="008B7F73" w:rsidRDefault="005D0506" w:rsidP="008B7F73">
      <w:r>
        <w:t xml:space="preserve">As shown below: </w:t>
      </w:r>
      <w:r w:rsidR="003D3D95">
        <w:t>The ‘</w:t>
      </w:r>
      <w:r w:rsidR="003D3D95" w:rsidRPr="0019775C">
        <w:rPr>
          <w:i/>
          <w:iCs/>
        </w:rPr>
        <w:t>PDCCH configuration</w:t>
      </w:r>
      <w:r w:rsidR="003D3D95">
        <w:t>’ is mismatched between 2Rx and 4Rx requirement.</w:t>
      </w:r>
    </w:p>
    <w:p w14:paraId="0EDAF285" w14:textId="77777777" w:rsidR="00796E6B" w:rsidRDefault="00796E6B" w:rsidP="00796E6B">
      <w:pPr>
        <w:pStyle w:val="TH"/>
      </w:pPr>
      <w:r>
        <w:rPr>
          <w:lang w:val="fr-FR"/>
        </w:rPr>
        <w:t>Table 5.3.2.1.6-</w:t>
      </w:r>
      <w:proofErr w:type="gramStart"/>
      <w:r>
        <w:rPr>
          <w:lang w:val="fr-FR"/>
        </w:rPr>
        <w:t>1</w:t>
      </w:r>
      <w:r>
        <w:rPr>
          <w:lang w:val="fr-FR" w:eastAsia="zh-CN"/>
        </w:rPr>
        <w:t>:</w:t>
      </w:r>
      <w:proofErr w:type="gramEnd"/>
      <w:r>
        <w:rPr>
          <w:lang w:val="fr-FR"/>
        </w:rPr>
        <w:t xml:space="preserve"> Test </w:t>
      </w:r>
      <w:proofErr w:type="spellStart"/>
      <w:r>
        <w:rPr>
          <w:lang w:val="fr-FR"/>
        </w:rPr>
        <w:t>parameters</w:t>
      </w:r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796E6B" w14:paraId="08DABE96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9F34" w14:textId="77777777" w:rsidR="00796E6B" w:rsidRDefault="00796E6B" w:rsidP="005B66D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3AED" w14:textId="77777777" w:rsidR="00796E6B" w:rsidRDefault="00796E6B" w:rsidP="005B66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4FF2" w14:textId="77777777" w:rsidR="00796E6B" w:rsidRDefault="00796E6B" w:rsidP="005B66D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</w:t>
            </w:r>
          </w:p>
        </w:tc>
      </w:tr>
      <w:tr w:rsidR="00796E6B" w14:paraId="6FE08862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3D2F" w14:textId="77777777" w:rsidR="00796E6B" w:rsidRDefault="00796E6B" w:rsidP="005B66D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12DB" w14:textId="77777777" w:rsidR="00796E6B" w:rsidRDefault="00796E6B" w:rsidP="005B66D7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5324" w14:textId="77777777" w:rsidR="00796E6B" w:rsidRDefault="00796E6B" w:rsidP="005B66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FDD</w:t>
            </w:r>
          </w:p>
        </w:tc>
      </w:tr>
      <w:tr w:rsidR="00796E6B" w14:paraId="3FF8E213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FE8E" w14:textId="77777777" w:rsidR="00796E6B" w:rsidRDefault="00796E6B" w:rsidP="005B66D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573E" w14:textId="77777777" w:rsidR="00796E6B" w:rsidRDefault="00796E6B" w:rsidP="005B66D7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AE34" w14:textId="77777777" w:rsidR="00796E6B" w:rsidRDefault="00796E6B" w:rsidP="005B66D7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</w:t>
            </w:r>
          </w:p>
        </w:tc>
      </w:tr>
      <w:tr w:rsidR="00796E6B" w14:paraId="40F29087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BCEE" w14:textId="77777777" w:rsidR="00796E6B" w:rsidRDefault="00796E6B" w:rsidP="005B66D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NR UL transmission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E1FB" w14:textId="77777777" w:rsidR="00796E6B" w:rsidRDefault="00796E6B" w:rsidP="005B66D7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4D1F" w14:textId="77777777" w:rsidR="00796E6B" w:rsidRDefault="00796E6B" w:rsidP="005B66D7">
            <w:pPr>
              <w:pStyle w:val="TAC"/>
              <w:rPr>
                <w:lang w:val="fr-FR"/>
              </w:rPr>
            </w:pPr>
            <w:proofErr w:type="spellStart"/>
            <w:proofErr w:type="gramStart"/>
            <w:r>
              <w:rPr>
                <w:lang w:val="fr-FR"/>
              </w:rPr>
              <w:t>true</w:t>
            </w:r>
            <w:proofErr w:type="spellEnd"/>
            <w:proofErr w:type="gramEnd"/>
          </w:p>
        </w:tc>
      </w:tr>
      <w:tr w:rsidR="00796E6B" w14:paraId="7BED70A5" w14:textId="77777777" w:rsidTr="005B66D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64F5" w14:textId="77777777" w:rsidR="00796E6B" w:rsidRDefault="00796E6B" w:rsidP="005B66D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E3A4" w14:textId="77777777" w:rsidR="00796E6B" w:rsidRPr="0019775C" w:rsidRDefault="00796E6B" w:rsidP="005B66D7">
            <w:pPr>
              <w:pStyle w:val="TAL"/>
              <w:rPr>
                <w:highlight w:val="yellow"/>
                <w:lang w:val="fr-FR"/>
              </w:rPr>
            </w:pPr>
            <w:r w:rsidRPr="0019775C">
              <w:rPr>
                <w:highlight w:val="yellow"/>
                <w:lang w:val="fr-FR"/>
              </w:rPr>
              <w:t xml:space="preserve">Start </w:t>
            </w:r>
            <w:proofErr w:type="spellStart"/>
            <w:r w:rsidRPr="0019775C">
              <w:rPr>
                <w:highlight w:val="yellow"/>
                <w:lang w:val="fr-FR"/>
              </w:rPr>
              <w:t>symbol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0635" w14:textId="77777777" w:rsidR="00796E6B" w:rsidRPr="0019775C" w:rsidRDefault="00796E6B" w:rsidP="005B66D7">
            <w:pPr>
              <w:pStyle w:val="TAC"/>
              <w:rPr>
                <w:highlight w:val="yellow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1438" w14:textId="77777777" w:rsidR="00796E6B" w:rsidRPr="0019775C" w:rsidRDefault="00796E6B" w:rsidP="005B66D7">
            <w:pPr>
              <w:pStyle w:val="TAC"/>
              <w:rPr>
                <w:highlight w:val="yellow"/>
                <w:lang w:val="fr-FR" w:eastAsia="zh-TW"/>
              </w:rPr>
            </w:pPr>
            <w:r w:rsidRPr="0019775C">
              <w:rPr>
                <w:highlight w:val="yellow"/>
                <w:lang w:val="fr-FR"/>
              </w:rPr>
              <w:t>1</w:t>
            </w:r>
          </w:p>
        </w:tc>
      </w:tr>
      <w:tr w:rsidR="00796E6B" w14:paraId="4150D669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077502" w14:textId="77777777" w:rsidR="00796E6B" w:rsidRDefault="00796E6B" w:rsidP="005B66D7">
            <w:pPr>
              <w:pStyle w:val="TAL"/>
              <w:rPr>
                <w:lang w:val="fr-FR"/>
              </w:rPr>
            </w:pPr>
            <w:bookmarkStart w:id="3" w:name="OLE_LINK29"/>
            <w:r>
              <w:rPr>
                <w:lang w:val="fr-FR"/>
              </w:rPr>
              <w:t xml:space="preserve">CRS for rate </w:t>
            </w:r>
            <w:proofErr w:type="spellStart"/>
            <w:r>
              <w:rPr>
                <w:lang w:val="fr-FR"/>
              </w:rPr>
              <w:t>matching</w:t>
            </w:r>
            <w:proofErr w:type="spellEnd"/>
            <w:r>
              <w:rPr>
                <w:lang w:val="fr-FR"/>
              </w:rPr>
              <w:t xml:space="preserve"> (Note 1)</w:t>
            </w:r>
            <w:bookmarkEnd w:id="3"/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AC5D" w14:textId="77777777" w:rsidR="00796E6B" w:rsidRDefault="00796E6B" w:rsidP="005B66D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LTE carrier centre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2F12" w14:textId="77777777" w:rsidR="00796E6B" w:rsidRDefault="00796E6B" w:rsidP="005B66D7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A3BA" w14:textId="77777777" w:rsidR="00796E6B" w:rsidRDefault="00796E6B" w:rsidP="005B66D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val="fr-FR"/>
              </w:rPr>
              <w:t>Same</w:t>
            </w:r>
            <w:proofErr w:type="spellEnd"/>
            <w:r>
              <w:rPr>
                <w:lang w:val="fr-FR"/>
              </w:rPr>
              <w:t xml:space="preserve"> as NR carrier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centre </w:t>
            </w:r>
            <w:proofErr w:type="spellStart"/>
            <w:r>
              <w:rPr>
                <w:lang w:val="fr-FR"/>
              </w:rPr>
              <w:t>subcarrier</w:t>
            </w:r>
            <w:proofErr w:type="spellEnd"/>
            <w:r>
              <w:rPr>
                <w:lang w:val="fr-FR"/>
              </w:rPr>
              <w:t xml:space="preserve"> location</w:t>
            </w:r>
          </w:p>
        </w:tc>
      </w:tr>
      <w:tr w:rsidR="00796E6B" w14:paraId="3398F1AE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E4AB1" w14:textId="77777777" w:rsidR="00796E6B" w:rsidRDefault="00796E6B" w:rsidP="005B66D7">
            <w:pPr>
              <w:pStyle w:val="TAL"/>
              <w:rPr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4C41" w14:textId="77777777" w:rsidR="00796E6B" w:rsidRDefault="00796E6B" w:rsidP="005B66D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3F4A" w14:textId="77777777" w:rsidR="00796E6B" w:rsidRDefault="00796E6B" w:rsidP="005B66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E662" w14:textId="77777777" w:rsidR="00796E6B" w:rsidRDefault="00796E6B" w:rsidP="005B66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796E6B" w14:paraId="25C7EBC6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C5CE8" w14:textId="77777777" w:rsidR="00796E6B" w:rsidRDefault="00796E6B" w:rsidP="005B66D7">
            <w:pPr>
              <w:pStyle w:val="TAL"/>
              <w:rPr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E8B3" w14:textId="77777777" w:rsidR="00796E6B" w:rsidRDefault="00796E6B" w:rsidP="005B66D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antenna</w:t>
            </w:r>
            <w:proofErr w:type="spellEnd"/>
            <w:r>
              <w:rPr>
                <w:lang w:val="fr-FR"/>
              </w:rPr>
              <w:t xml:space="preserve">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29E" w14:textId="77777777" w:rsidR="00796E6B" w:rsidRDefault="00796E6B" w:rsidP="005B66D7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E6FB" w14:textId="77777777" w:rsidR="00796E6B" w:rsidRDefault="00796E6B" w:rsidP="005B66D7">
            <w:pPr>
              <w:pStyle w:val="TAC"/>
              <w:rPr>
                <w:lang w:val="fr-FR" w:eastAsia="zh-TW"/>
              </w:rPr>
            </w:pPr>
            <w:r>
              <w:rPr>
                <w:lang w:val="fr-FR" w:eastAsia="zh-TW"/>
              </w:rPr>
              <w:t>4</w:t>
            </w:r>
          </w:p>
        </w:tc>
      </w:tr>
      <w:tr w:rsidR="00796E6B" w14:paraId="60216876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D470" w14:textId="77777777" w:rsidR="00796E6B" w:rsidRDefault="00796E6B" w:rsidP="005B66D7">
            <w:pPr>
              <w:pStyle w:val="TAL"/>
              <w:rPr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876E" w14:textId="77777777" w:rsidR="00796E6B" w:rsidRDefault="00796E6B" w:rsidP="005B66D7">
            <w:pPr>
              <w:pStyle w:val="TAL"/>
              <w:rPr>
                <w:lang w:val="fr-FR"/>
              </w:rPr>
            </w:pPr>
            <w:proofErr w:type="gramStart"/>
            <w:r>
              <w:rPr>
                <w:lang w:val="fr-FR"/>
              </w:rPr>
              <w:t>v</w:t>
            </w:r>
            <w:proofErr w:type="gramEnd"/>
            <w:r>
              <w:rPr>
                <w:lang w:val="fr-FR"/>
              </w:rPr>
              <w:t>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7063" w14:textId="77777777" w:rsidR="00796E6B" w:rsidRDefault="00796E6B" w:rsidP="005B66D7">
            <w:pPr>
              <w:pStyle w:val="TAC"/>
              <w:rPr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663F" w14:textId="77777777" w:rsidR="00796E6B" w:rsidRDefault="00796E6B" w:rsidP="005B66D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796E6B" w14:paraId="40537BB4" w14:textId="77777777" w:rsidTr="005B66D7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4E28" w14:textId="77777777" w:rsidR="00796E6B" w:rsidRDefault="00796E6B" w:rsidP="005B66D7">
            <w:pPr>
              <w:pStyle w:val="TAN"/>
            </w:pPr>
            <w:bookmarkStart w:id="4" w:name="OLE_LINK60"/>
            <w:r>
              <w:t>Note 1:</w:t>
            </w:r>
            <w:r>
              <w:tab/>
              <w:t>No MBSFN is configured on LTE carrier.</w:t>
            </w:r>
            <w:bookmarkEnd w:id="4"/>
          </w:p>
          <w:p w14:paraId="391045D3" w14:textId="77777777" w:rsidR="00796E6B" w:rsidRDefault="00796E6B" w:rsidP="005B66D7">
            <w:pPr>
              <w:pStyle w:val="TAN"/>
            </w:pPr>
            <w:r>
              <w:t>Note 2:</w:t>
            </w:r>
            <w:r>
              <w:tab/>
            </w:r>
            <w:bookmarkStart w:id="5" w:name="OLE_LINK5"/>
            <w:r>
              <w:t xml:space="preserve">NR </w:t>
            </w:r>
            <w:r>
              <w:rPr>
                <w:rFonts w:cs="Arial"/>
                <w:szCs w:val="18"/>
                <w:lang w:val="fr-FR" w:eastAsia="zh-CN"/>
              </w:rPr>
              <w:t xml:space="preserve">PDCCH data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REs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and DMRS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REs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overlapped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LTE CRS are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punctured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at the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transmitter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side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>.</w:t>
            </w:r>
            <w:bookmarkEnd w:id="5"/>
          </w:p>
        </w:tc>
      </w:tr>
    </w:tbl>
    <w:p w14:paraId="06DDF413" w14:textId="77777777" w:rsidR="005D0506" w:rsidRDefault="005D0506" w:rsidP="008B7F73"/>
    <w:p w14:paraId="52268301" w14:textId="77777777" w:rsidR="0019775C" w:rsidRDefault="0019775C" w:rsidP="0019775C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fr-FR"/>
        </w:rPr>
        <w:lastRenderedPageBreak/>
        <w:t>Table 5.3.3.1.5-</w:t>
      </w:r>
      <w:proofErr w:type="gramStart"/>
      <w:r>
        <w:rPr>
          <w:rFonts w:ascii="Arial" w:hAnsi="Arial" w:cs="Arial"/>
          <w:b/>
          <w:lang w:val="fr-FR"/>
        </w:rPr>
        <w:t>1:</w:t>
      </w:r>
      <w:proofErr w:type="gramEnd"/>
      <w:r>
        <w:rPr>
          <w:rFonts w:ascii="Arial" w:hAnsi="Arial" w:cs="Arial"/>
          <w:b/>
          <w:lang w:val="fr-FR"/>
        </w:rPr>
        <w:t xml:space="preserve"> Test </w:t>
      </w:r>
      <w:proofErr w:type="spellStart"/>
      <w:r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19775C" w14:paraId="5BA893B5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A48B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208C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lang w:val="fr-FR"/>
              </w:rPr>
              <w:t>Unit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493E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fr-FR"/>
              </w:rPr>
            </w:pPr>
            <w:r>
              <w:rPr>
                <w:rFonts w:ascii="Arial" w:eastAsia="SimSun" w:hAnsi="Arial" w:cs="Arial"/>
                <w:b/>
                <w:sz w:val="18"/>
                <w:lang w:val="fr-FR"/>
              </w:rPr>
              <w:t>Value</w:t>
            </w:r>
          </w:p>
        </w:tc>
      </w:tr>
      <w:tr w:rsidR="0019775C" w14:paraId="67B7DCFC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6BD4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A57F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A7D2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FDD</w:t>
            </w:r>
          </w:p>
        </w:tc>
      </w:tr>
      <w:tr w:rsidR="0019775C" w14:paraId="79FD8296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9B26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ADFC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8AB2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1</w:t>
            </w:r>
          </w:p>
        </w:tc>
      </w:tr>
      <w:tr w:rsidR="0019775C" w14:paraId="4ABC814F" w14:textId="77777777" w:rsidTr="005B66D7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7AFFB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 xml:space="preserve">NR UL transmission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with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D8DF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AEB0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sz w:val="18"/>
                <w:lang w:val="fr-FR"/>
              </w:rPr>
              <w:t>true</w:t>
            </w:r>
            <w:proofErr w:type="spellEnd"/>
            <w:proofErr w:type="gramEnd"/>
          </w:p>
        </w:tc>
      </w:tr>
      <w:tr w:rsidR="0019775C" w14:paraId="1DA0BC6B" w14:textId="77777777" w:rsidTr="005B66D7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98B4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0589" w14:textId="77777777" w:rsidR="0019775C" w:rsidRP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highlight w:val="yellow"/>
                <w:lang w:val="fr-FR"/>
              </w:rPr>
            </w:pPr>
            <w:proofErr w:type="spellStart"/>
            <w:r w:rsidRPr="0019775C">
              <w:rPr>
                <w:rFonts w:ascii="Arial" w:eastAsia="SimSun" w:hAnsi="Arial" w:cs="Arial"/>
                <w:sz w:val="18"/>
                <w:highlight w:val="yellow"/>
                <w:lang w:val="fr-FR"/>
              </w:rPr>
              <w:t>Symbols</w:t>
            </w:r>
            <w:proofErr w:type="spellEnd"/>
            <w:r w:rsidRPr="0019775C">
              <w:rPr>
                <w:rFonts w:ascii="Arial" w:eastAsia="SimSun" w:hAnsi="Arial" w:cs="Arial"/>
                <w:sz w:val="18"/>
                <w:highlight w:val="yellow"/>
                <w:lang w:val="fr-FR"/>
              </w:rPr>
              <w:t xml:space="preserve"> </w:t>
            </w:r>
            <w:proofErr w:type="spellStart"/>
            <w:r w:rsidRPr="0019775C">
              <w:rPr>
                <w:rFonts w:ascii="Arial" w:eastAsia="SimSun" w:hAnsi="Arial" w:cs="Arial"/>
                <w:sz w:val="18"/>
                <w:highlight w:val="yellow"/>
                <w:lang w:val="fr-FR"/>
              </w:rPr>
              <w:t>with</w:t>
            </w:r>
            <w:proofErr w:type="spellEnd"/>
            <w:r w:rsidRPr="0019775C">
              <w:rPr>
                <w:rFonts w:ascii="Arial" w:eastAsia="SimSun" w:hAnsi="Arial" w:cs="Arial"/>
                <w:sz w:val="18"/>
                <w:highlight w:val="yellow"/>
                <w:lang w:val="fr-FR"/>
              </w:rPr>
              <w:t xml:space="preserve">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31EE" w14:textId="77777777" w:rsidR="0019775C" w:rsidRP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highlight w:val="yellow"/>
                <w:lang w:val="fr-FR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7D83" w14:textId="77777777" w:rsidR="0019775C" w:rsidRP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highlight w:val="yellow"/>
                <w:lang w:val="fr-FR" w:eastAsia="zh-TW"/>
              </w:rPr>
            </w:pPr>
            <w:bookmarkStart w:id="6" w:name="OLE_LINK14"/>
            <w:r w:rsidRPr="0019775C">
              <w:rPr>
                <w:rFonts w:ascii="Arial" w:eastAsia="SimSun" w:hAnsi="Arial" w:cs="Arial"/>
                <w:sz w:val="18"/>
                <w:highlight w:val="yellow"/>
                <w:lang w:val="fr-FR"/>
              </w:rPr>
              <w:t>Symbol#1 and #2</w:t>
            </w:r>
            <w:bookmarkEnd w:id="6"/>
          </w:p>
        </w:tc>
      </w:tr>
      <w:tr w:rsidR="0019775C" w14:paraId="1E8A668C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926B2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 xml:space="preserve">CRS for rate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matching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3BA0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 xml:space="preserve">LTE carrier centre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5579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CF9C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Same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as NR carrier centre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location</w:t>
            </w:r>
          </w:p>
        </w:tc>
      </w:tr>
      <w:tr w:rsidR="0019775C" w14:paraId="30D33CFC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CB84A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C7E6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944D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MHz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2E55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10</w:t>
            </w:r>
          </w:p>
        </w:tc>
      </w:tr>
      <w:tr w:rsidR="0019775C" w14:paraId="367E38FF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75BAD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C44F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Number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of </w:t>
            </w:r>
            <w:proofErr w:type="spellStart"/>
            <w:r>
              <w:rPr>
                <w:rFonts w:ascii="Arial" w:eastAsia="SimSun" w:hAnsi="Arial" w:cs="Arial"/>
                <w:sz w:val="18"/>
                <w:lang w:val="fr-FR"/>
              </w:rPr>
              <w:t>antenna</w:t>
            </w:r>
            <w:proofErr w:type="spellEnd"/>
            <w:r>
              <w:rPr>
                <w:rFonts w:ascii="Arial" w:eastAsia="SimSun" w:hAnsi="Arial" w:cs="Arial"/>
                <w:sz w:val="18"/>
                <w:lang w:val="fr-FR"/>
              </w:rPr>
              <w:t xml:space="preserve">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B09E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4D6D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4</w:t>
            </w:r>
          </w:p>
        </w:tc>
      </w:tr>
      <w:tr w:rsidR="0019775C" w14:paraId="62416704" w14:textId="77777777" w:rsidTr="005B66D7">
        <w:trPr>
          <w:gridAfter w:val="1"/>
          <w:wAfter w:w="8" w:type="dxa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65C8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66A6" w14:textId="77777777" w:rsidR="0019775C" w:rsidRDefault="0019775C" w:rsidP="005B66D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lang w:val="fr-FR"/>
              </w:rPr>
              <w:t>v</w:t>
            </w:r>
            <w:proofErr w:type="gramEnd"/>
            <w:r>
              <w:rPr>
                <w:rFonts w:ascii="Arial" w:eastAsia="SimSun" w:hAnsi="Arial" w:cs="Arial"/>
                <w:sz w:val="18"/>
                <w:lang w:val="fr-FR"/>
              </w:rPr>
              <w:t>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C299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EAF" w14:textId="77777777" w:rsidR="0019775C" w:rsidRDefault="0019775C" w:rsidP="005B66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/>
              </w:rPr>
            </w:pPr>
            <w:r>
              <w:rPr>
                <w:rFonts w:ascii="Arial" w:eastAsia="SimSun" w:hAnsi="Arial" w:cs="Arial"/>
                <w:sz w:val="18"/>
                <w:lang w:val="fr-FR"/>
              </w:rPr>
              <w:t>0</w:t>
            </w:r>
          </w:p>
        </w:tc>
      </w:tr>
      <w:tr w:rsidR="0019775C" w14:paraId="4CA3142F" w14:textId="77777777" w:rsidTr="005B66D7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DD52" w14:textId="77777777" w:rsidR="0019775C" w:rsidRDefault="0019775C" w:rsidP="005B66D7">
            <w:pPr>
              <w:pStyle w:val="TAN"/>
            </w:pPr>
            <w:r>
              <w:t>Note 1:</w:t>
            </w:r>
            <w:r>
              <w:tab/>
              <w:t>No MBSFN is configured on LTE carrier.</w:t>
            </w:r>
          </w:p>
          <w:p w14:paraId="354C569A" w14:textId="77777777" w:rsidR="0019775C" w:rsidRDefault="0019775C" w:rsidP="005B66D7">
            <w:pPr>
              <w:pStyle w:val="TAN"/>
              <w:rPr>
                <w:rFonts w:eastAsia="SimSun" w:cs="Arial"/>
                <w:lang w:val="fr-FR"/>
              </w:rPr>
            </w:pPr>
            <w:r>
              <w:t>Note 2:</w:t>
            </w:r>
            <w:r>
              <w:tab/>
              <w:t xml:space="preserve">NR </w:t>
            </w:r>
            <w:r>
              <w:rPr>
                <w:rFonts w:cs="Arial"/>
                <w:szCs w:val="18"/>
                <w:lang w:val="fr-FR" w:eastAsia="zh-CN"/>
              </w:rPr>
              <w:t xml:space="preserve">PDCCH data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REs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and DMRS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REs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overlapped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with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LTE CRS are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punctured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at the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transmitter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side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>.</w:t>
            </w:r>
          </w:p>
        </w:tc>
      </w:tr>
    </w:tbl>
    <w:p w14:paraId="515B7355" w14:textId="77777777" w:rsidR="00796E6B" w:rsidRDefault="00796E6B" w:rsidP="008B7F73"/>
    <w:p w14:paraId="707AB860" w14:textId="1FF78A06" w:rsidR="00796E6B" w:rsidRDefault="0009063C" w:rsidP="008B7F73">
      <w:r>
        <w:t xml:space="preserve">All new TDD </w:t>
      </w:r>
      <w:r w:rsidR="009A2AE6">
        <w:t>test parameter tables are using ‘</w:t>
      </w:r>
      <w:r w:rsidR="009A2AE6" w:rsidRPr="00C07D65">
        <w:rPr>
          <w:i/>
          <w:iCs/>
        </w:rPr>
        <w:t>Start symbol</w:t>
      </w:r>
      <w:r w:rsidR="009A2AE6">
        <w:t>’ so that any new conclusion on the above will need to be</w:t>
      </w:r>
      <w:r w:rsidR="002B302F">
        <w:t xml:space="preserve"> correspondingly</w:t>
      </w:r>
      <w:r w:rsidR="009A2AE6">
        <w:t xml:space="preserve"> applied </w:t>
      </w:r>
      <w:r w:rsidR="002B302F">
        <w:t xml:space="preserve">as well. </w:t>
      </w:r>
    </w:p>
    <w:p w14:paraId="5C160E2F" w14:textId="3C739437" w:rsidR="00492945" w:rsidRDefault="00492945" w:rsidP="008B7F73">
      <w:r>
        <w:t xml:space="preserve">The following </w:t>
      </w:r>
      <w:r w:rsidR="00451C0D">
        <w:t xml:space="preserve">approach is used in the requirement for PDSCH CRS interference mitigation under </w:t>
      </w:r>
      <w:r w:rsidR="007122DF">
        <w:t>NR-LTE coexistence scenario: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C2F29" w14:paraId="14543B8B" w14:textId="77777777" w:rsidTr="002C2F29">
        <w:tc>
          <w:tcPr>
            <w:tcW w:w="9350" w:type="dxa"/>
          </w:tcPr>
          <w:p w14:paraId="2124165C" w14:textId="0BAA72CD" w:rsidR="002C2F29" w:rsidRDefault="002C2F29" w:rsidP="008B7F73">
            <w:r>
              <w:t>…</w:t>
            </w:r>
          </w:p>
          <w:p w14:paraId="7A054A78" w14:textId="77777777" w:rsidR="002C2F29" w:rsidRDefault="002C2F29" w:rsidP="008B7F73"/>
          <w:tbl>
            <w:tblPr>
              <w:tblW w:w="9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2"/>
              <w:gridCol w:w="3656"/>
              <w:gridCol w:w="802"/>
              <w:gridCol w:w="3359"/>
            </w:tblGrid>
            <w:tr w:rsidR="002C2F29" w:rsidRPr="00BD5A0C" w14:paraId="1FA39179" w14:textId="77777777" w:rsidTr="005B2F6C">
              <w:tc>
                <w:tcPr>
                  <w:tcW w:w="181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1699DC9" w14:textId="77777777" w:rsidR="002C2F29" w:rsidRPr="00BD5A0C" w:rsidRDefault="002C2F29" w:rsidP="002C2F29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PDCCH configuration</w:t>
                  </w:r>
                </w:p>
              </w:tc>
              <w:tc>
                <w:tcPr>
                  <w:tcW w:w="3656" w:type="dxa"/>
                  <w:shd w:val="clear" w:color="auto" w:fill="auto"/>
                  <w:vAlign w:val="center"/>
                </w:tcPr>
                <w:p w14:paraId="3BD70681" w14:textId="77777777" w:rsidR="002C2F29" w:rsidRPr="00BD5A0C" w:rsidRDefault="002C2F29" w:rsidP="002C2F29">
                  <w:pPr>
                    <w:pStyle w:val="TAL"/>
                    <w:rPr>
                      <w:rFonts w:eastAsia="SimSun"/>
                    </w:rPr>
                  </w:pPr>
                  <w:r w:rsidRPr="006F752A">
                    <w:rPr>
                      <w:rFonts w:eastAsia="SimSun"/>
                    </w:rPr>
                    <w:t>Symbols with PDCCH</w:t>
                  </w:r>
                </w:p>
              </w:tc>
              <w:tc>
                <w:tcPr>
                  <w:tcW w:w="802" w:type="dxa"/>
                  <w:shd w:val="clear" w:color="auto" w:fill="auto"/>
                  <w:vAlign w:val="center"/>
                </w:tcPr>
                <w:p w14:paraId="43215E93" w14:textId="77777777" w:rsidR="002C2F29" w:rsidRPr="00BD5A0C" w:rsidRDefault="002C2F29" w:rsidP="002C2F29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359" w:type="dxa"/>
                  <w:shd w:val="clear" w:color="auto" w:fill="auto"/>
                  <w:vAlign w:val="center"/>
                </w:tcPr>
                <w:p w14:paraId="723613D4" w14:textId="77777777" w:rsidR="002C2F29" w:rsidRPr="00BD5A0C" w:rsidRDefault="002C2F29" w:rsidP="002C2F29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 xml:space="preserve">Symbol# </w:t>
                  </w:r>
                  <w:r w:rsidRPr="006F752A">
                    <w:rPr>
                      <w:rFonts w:eastAsia="SimSun"/>
                    </w:rPr>
                    <w:t>2</w:t>
                  </w:r>
                </w:p>
              </w:tc>
            </w:tr>
          </w:tbl>
          <w:p w14:paraId="77897A12" w14:textId="1C73FD6C" w:rsidR="002C2F29" w:rsidRDefault="002C2F29" w:rsidP="008B7F73">
            <w:r>
              <w:t>…</w:t>
            </w:r>
          </w:p>
          <w:p w14:paraId="1E934F41" w14:textId="77777777" w:rsidR="002C2F29" w:rsidRDefault="002C2F29" w:rsidP="008B7F73"/>
        </w:tc>
      </w:tr>
    </w:tbl>
    <w:p w14:paraId="7946B23C" w14:textId="77777777" w:rsidR="007122DF" w:rsidRDefault="007122DF" w:rsidP="008B7F73"/>
    <w:p w14:paraId="54030B18" w14:textId="2441C22E" w:rsidR="00377807" w:rsidRDefault="002C2F29" w:rsidP="008B7F73">
      <w:r>
        <w:t>Thus, we prefer to align with the above</w:t>
      </w:r>
      <w:r w:rsidR="00437A4F">
        <w:t xml:space="preserve"> and propose the following:</w:t>
      </w:r>
    </w:p>
    <w:p w14:paraId="63A825E1" w14:textId="68983198" w:rsidR="00240044" w:rsidRPr="00165235" w:rsidRDefault="00240044" w:rsidP="00240044">
      <w:pPr>
        <w:rPr>
          <w:b/>
          <w:bCs/>
          <w:i/>
          <w:iCs/>
        </w:rPr>
      </w:pPr>
      <w:r w:rsidRPr="00165235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 xml:space="preserve">Align the </w:t>
      </w:r>
      <w:r w:rsidR="00563845">
        <w:rPr>
          <w:b/>
          <w:bCs/>
          <w:i/>
          <w:iCs/>
        </w:rPr>
        <w:t xml:space="preserve">PDCCH configuration </w:t>
      </w:r>
      <w:r w:rsidR="001764A6">
        <w:rPr>
          <w:b/>
          <w:bCs/>
          <w:i/>
          <w:iCs/>
        </w:rPr>
        <w:t>parameter and value with clause: 5</w:t>
      </w:r>
      <w:r w:rsidR="009165E3">
        <w:rPr>
          <w:b/>
          <w:bCs/>
          <w:i/>
          <w:iCs/>
        </w:rPr>
        <w:t>.2.2.1.18 Minimum requirement for PDSCH CRS interference mitigation under NR-LTE coexistence scenario.</w:t>
      </w:r>
    </w:p>
    <w:p w14:paraId="478AC55A" w14:textId="525246F5" w:rsidR="002B302F" w:rsidRPr="00520318" w:rsidRDefault="00003CFF" w:rsidP="008B7F73">
      <w:pPr>
        <w:rPr>
          <w:b/>
          <w:bCs/>
          <w:u w:val="single"/>
        </w:rPr>
      </w:pPr>
      <w:r w:rsidRPr="00520318">
        <w:rPr>
          <w:b/>
          <w:bCs/>
          <w:u w:val="single"/>
        </w:rPr>
        <w:t>Mismatch 2</w:t>
      </w:r>
    </w:p>
    <w:p w14:paraId="71CFB666" w14:textId="5BAC854F" w:rsidR="00003CFF" w:rsidRDefault="00B63D4C" w:rsidP="008B7F73">
      <w:r>
        <w:t>Following</w:t>
      </w:r>
      <w:r w:rsidR="00003CFF">
        <w:t xml:space="preserve"> description</w:t>
      </w:r>
      <w:r w:rsidR="00B251C2">
        <w:t>s</w:t>
      </w:r>
      <w:r w:rsidR="00003CFF">
        <w:t xml:space="preserve"> </w:t>
      </w:r>
      <w:r w:rsidR="00B251C2">
        <w:t xml:space="preserve">are mismatched among different </w:t>
      </w:r>
      <w:r w:rsidR="00104C66">
        <w:t>sub-clauses as shown in highlight below</w:t>
      </w:r>
      <w:r w:rsidR="00290AC6">
        <w:t xml:space="preserve"> (part of)</w:t>
      </w:r>
      <w:r w:rsidR="00104C66">
        <w:t>:</w:t>
      </w:r>
    </w:p>
    <w:p w14:paraId="73D09C6F" w14:textId="77777777" w:rsidR="00104C66" w:rsidRPr="00BE47B5" w:rsidRDefault="00104C66" w:rsidP="00104C66">
      <w:pPr>
        <w:pStyle w:val="Heading5"/>
        <w:rPr>
          <w:snapToGrid w:val="0"/>
          <w:color w:val="C00000"/>
        </w:rPr>
      </w:pPr>
      <w:bookmarkStart w:id="7" w:name="_Toc21338191"/>
      <w:bookmarkStart w:id="8" w:name="_Toc29808299"/>
      <w:bookmarkStart w:id="9" w:name="_Toc37068218"/>
      <w:bookmarkStart w:id="10" w:name="_Toc37083763"/>
      <w:bookmarkStart w:id="11" w:name="_Toc37084105"/>
      <w:bookmarkStart w:id="12" w:name="_Toc40209467"/>
      <w:bookmarkStart w:id="13" w:name="_Toc40209809"/>
      <w:bookmarkStart w:id="14" w:name="_Toc45892768"/>
      <w:bookmarkStart w:id="15" w:name="_Toc53176625"/>
      <w:bookmarkStart w:id="16" w:name="_Toc61120938"/>
      <w:bookmarkStart w:id="17" w:name="_Toc67918101"/>
      <w:bookmarkStart w:id="18" w:name="_Toc76298144"/>
      <w:bookmarkStart w:id="19" w:name="_Toc76572156"/>
      <w:bookmarkStart w:id="20" w:name="_Toc76652023"/>
      <w:bookmarkStart w:id="21" w:name="_Toc76652861"/>
      <w:bookmarkStart w:id="22" w:name="_Toc83742133"/>
      <w:bookmarkStart w:id="23" w:name="_Toc91440623"/>
      <w:bookmarkStart w:id="24" w:name="_Toc98849413"/>
      <w:bookmarkStart w:id="25" w:name="_Toc106543266"/>
      <w:bookmarkStart w:id="26" w:name="_Toc106737363"/>
      <w:bookmarkStart w:id="27" w:name="_Toc107233130"/>
      <w:bookmarkStart w:id="28" w:name="_Toc107234720"/>
      <w:bookmarkStart w:id="29" w:name="_Toc107419689"/>
      <w:bookmarkStart w:id="30" w:name="_Toc107476983"/>
      <w:bookmarkStart w:id="31" w:name="_Toc114565816"/>
      <w:bookmarkStart w:id="32" w:name="_Toc123936120"/>
      <w:bookmarkStart w:id="33" w:name="_Toc124377135"/>
      <w:r w:rsidRPr="00BE47B5">
        <w:rPr>
          <w:snapToGrid w:val="0"/>
          <w:color w:val="C00000"/>
        </w:rPr>
        <w:t>5.3.2.1.6</w:t>
      </w:r>
      <w:r w:rsidRPr="00BE47B5">
        <w:rPr>
          <w:snapToGrid w:val="0"/>
          <w:color w:val="C00000"/>
          <w:lang w:eastAsia="zh-CN"/>
        </w:rPr>
        <w:tab/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BE47B5">
        <w:rPr>
          <w:snapToGrid w:val="0"/>
          <w:color w:val="C00000"/>
          <w:lang w:eastAsia="zh-CN"/>
        </w:rPr>
        <w:t>Minimum requirements for PDCCH overlapping with LTE CRS</w:t>
      </w:r>
    </w:p>
    <w:p w14:paraId="485253B5" w14:textId="32F66D2B" w:rsidR="00104C66" w:rsidRPr="00BE47B5" w:rsidRDefault="00104C66" w:rsidP="008B7F73">
      <w:pPr>
        <w:rPr>
          <w:rFonts w:eastAsia="SimSun" w:cs="v5.0.0"/>
          <w:color w:val="C00000"/>
        </w:rPr>
      </w:pPr>
      <w:r w:rsidRPr="00BE47B5">
        <w:rPr>
          <w:rFonts w:eastAsia="SimSun" w:cs="v5.0.0"/>
          <w:color w:val="C00000"/>
        </w:rPr>
        <w:t>The performance requirements are specified in Table 5.3.2.1.6-2, with the addition of test parameters in Table 5.3.2.1.6- 1. The downlink physical setup is in accordance with Annex C.3.1.</w:t>
      </w:r>
    </w:p>
    <w:p w14:paraId="4DF3C546" w14:textId="3613F64E" w:rsidR="004420F0" w:rsidRPr="00B638E4" w:rsidRDefault="004420F0" w:rsidP="004420F0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color w:val="4472C4" w:themeColor="accent1"/>
        </w:rPr>
      </w:pPr>
      <w:bookmarkStart w:id="34" w:name="_Toc21338194"/>
      <w:bookmarkStart w:id="35" w:name="_Toc29808302"/>
      <w:bookmarkStart w:id="36" w:name="_Toc37068221"/>
      <w:bookmarkStart w:id="37" w:name="_Toc37083766"/>
      <w:bookmarkStart w:id="38" w:name="_Toc37084108"/>
      <w:bookmarkStart w:id="39" w:name="_Toc40209470"/>
      <w:bookmarkStart w:id="40" w:name="_Toc40209812"/>
      <w:bookmarkStart w:id="41" w:name="_Toc45892771"/>
      <w:bookmarkStart w:id="42" w:name="_Toc53176628"/>
      <w:bookmarkStart w:id="43" w:name="_Toc61120941"/>
      <w:bookmarkStart w:id="44" w:name="_Toc67918105"/>
      <w:bookmarkStart w:id="45" w:name="_Toc76298148"/>
      <w:bookmarkStart w:id="46" w:name="_Toc76572160"/>
      <w:bookmarkStart w:id="47" w:name="_Toc76652027"/>
      <w:bookmarkStart w:id="48" w:name="_Toc76652865"/>
      <w:bookmarkStart w:id="49" w:name="_Toc83742137"/>
      <w:bookmarkStart w:id="50" w:name="_Toc91440627"/>
      <w:bookmarkStart w:id="51" w:name="_Toc98849417"/>
      <w:bookmarkStart w:id="52" w:name="_Toc106543270"/>
      <w:bookmarkStart w:id="53" w:name="_Toc106737367"/>
      <w:bookmarkStart w:id="54" w:name="_Toc107233134"/>
      <w:bookmarkStart w:id="55" w:name="_Toc107234724"/>
      <w:bookmarkStart w:id="56" w:name="_Toc107419693"/>
      <w:bookmarkStart w:id="57" w:name="_Toc107476987"/>
      <w:bookmarkStart w:id="58" w:name="_Toc114565821"/>
      <w:bookmarkStart w:id="59" w:name="_Toc123936126"/>
      <w:bookmarkStart w:id="60" w:name="_Toc124377141"/>
      <w:r w:rsidRPr="00B638E4">
        <w:rPr>
          <w:rFonts w:ascii="Arial" w:hAnsi="Arial"/>
          <w:snapToGrid w:val="0"/>
          <w:color w:val="4472C4" w:themeColor="accent1"/>
        </w:rPr>
        <w:t>5.3.2.2.6</w:t>
      </w:r>
      <w:r w:rsidRPr="00B638E4">
        <w:rPr>
          <w:rFonts w:ascii="Arial" w:hAnsi="Arial" w:hint="eastAsia"/>
          <w:snapToGrid w:val="0"/>
          <w:color w:val="4472C4" w:themeColor="accent1"/>
        </w:rPr>
        <w:tab/>
      </w:r>
      <w:r w:rsidRPr="00B638E4">
        <w:rPr>
          <w:rFonts w:ascii="Arial" w:hAnsi="Arial"/>
          <w:snapToGrid w:val="0"/>
          <w:color w:val="4472C4" w:themeColor="accent1"/>
        </w:rPr>
        <w:t xml:space="preserve">Minimum 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B638E4">
        <w:rPr>
          <w:rFonts w:ascii="Arial" w:hAnsi="Arial"/>
          <w:snapToGrid w:val="0"/>
          <w:color w:val="4472C4" w:themeColor="accent1"/>
        </w:rPr>
        <w:t>requirements for PDCCH overlapping with LTE CRS</w:t>
      </w:r>
    </w:p>
    <w:p w14:paraId="1BE3F276" w14:textId="77777777" w:rsidR="004420F0" w:rsidRPr="00B638E4" w:rsidRDefault="004420F0" w:rsidP="004420F0">
      <w:pPr>
        <w:rPr>
          <w:rFonts w:eastAsia="SimSun"/>
          <w:color w:val="4472C4" w:themeColor="accent1"/>
        </w:rPr>
      </w:pPr>
      <w:r w:rsidRPr="00B638E4">
        <w:rPr>
          <w:rFonts w:eastAsia="SimSun"/>
          <w:color w:val="4472C4" w:themeColor="accent1"/>
        </w:rPr>
        <w:t xml:space="preserve">The parameters specified in Table </w:t>
      </w:r>
      <w:r w:rsidRPr="00B638E4">
        <w:rPr>
          <w:rFonts w:eastAsia="SimSun" w:hint="eastAsia"/>
          <w:color w:val="4472C4" w:themeColor="accent1"/>
        </w:rPr>
        <w:t>5.3.</w:t>
      </w:r>
      <w:r w:rsidRPr="00B638E4">
        <w:rPr>
          <w:rFonts w:eastAsia="SimSun"/>
          <w:color w:val="4472C4" w:themeColor="accent1"/>
        </w:rPr>
        <w:t>2</w:t>
      </w:r>
      <w:r w:rsidRPr="00B638E4">
        <w:rPr>
          <w:rFonts w:eastAsia="SimSun" w:hint="eastAsia"/>
          <w:color w:val="4472C4" w:themeColor="accent1"/>
        </w:rPr>
        <w:t>.2</w:t>
      </w:r>
      <w:r w:rsidRPr="00B638E4">
        <w:rPr>
          <w:rFonts w:eastAsia="SimSun"/>
          <w:color w:val="4472C4" w:themeColor="accent1"/>
        </w:rPr>
        <w:t xml:space="preserve">.6-1 are additional </w:t>
      </w:r>
      <w:proofErr w:type="spellStart"/>
      <w:r w:rsidRPr="0006626E">
        <w:rPr>
          <w:rFonts w:eastAsia="SimSun"/>
          <w:color w:val="4472C4" w:themeColor="accent1"/>
          <w:highlight w:val="yellow"/>
        </w:rPr>
        <w:t>prarameters</w:t>
      </w:r>
      <w:proofErr w:type="spellEnd"/>
      <w:r w:rsidRPr="00B638E4">
        <w:rPr>
          <w:rFonts w:eastAsia="SimSun"/>
          <w:color w:val="4472C4" w:themeColor="accent1"/>
        </w:rPr>
        <w:t xml:space="preserve"> for requirements with PDCCH overlapping with LTE CRS.</w:t>
      </w:r>
    </w:p>
    <w:p w14:paraId="3B72CFC2" w14:textId="77777777" w:rsidR="00BE47B5" w:rsidRPr="00B638E4" w:rsidRDefault="00BE47B5" w:rsidP="00BE47B5">
      <w:pPr>
        <w:pStyle w:val="Heading5"/>
        <w:rPr>
          <w:rFonts w:ascii="Times New Roman" w:hAnsi="Times New Roman"/>
          <w:color w:val="ED7D31" w:themeColor="accent2"/>
          <w:sz w:val="20"/>
        </w:rPr>
      </w:pPr>
      <w:bookmarkStart w:id="61" w:name="_Toc21338198"/>
      <w:bookmarkStart w:id="62" w:name="_Toc29808306"/>
      <w:bookmarkStart w:id="63" w:name="_Toc37068225"/>
      <w:bookmarkStart w:id="64" w:name="_Toc37083770"/>
      <w:bookmarkStart w:id="65" w:name="_Toc37084112"/>
      <w:bookmarkStart w:id="66" w:name="_Toc40209474"/>
      <w:bookmarkStart w:id="67" w:name="_Toc40209816"/>
      <w:bookmarkStart w:id="68" w:name="_Toc45892775"/>
      <w:bookmarkStart w:id="69" w:name="_Toc53176632"/>
      <w:bookmarkStart w:id="70" w:name="_Toc61120945"/>
      <w:bookmarkStart w:id="71" w:name="_Toc67918110"/>
      <w:bookmarkStart w:id="72" w:name="_Toc76298153"/>
      <w:bookmarkStart w:id="73" w:name="_Toc76572165"/>
      <w:bookmarkStart w:id="74" w:name="_Toc76652032"/>
      <w:bookmarkStart w:id="75" w:name="_Toc76652870"/>
      <w:bookmarkStart w:id="76" w:name="_Toc83742142"/>
      <w:bookmarkStart w:id="77" w:name="_Toc91440632"/>
      <w:bookmarkStart w:id="78" w:name="_Toc98849422"/>
      <w:bookmarkStart w:id="79" w:name="_Toc106543275"/>
      <w:bookmarkStart w:id="80" w:name="_Toc106737372"/>
      <w:bookmarkStart w:id="81" w:name="_Toc107233139"/>
      <w:bookmarkStart w:id="82" w:name="_Toc107234729"/>
      <w:bookmarkStart w:id="83" w:name="_Toc107419698"/>
      <w:bookmarkStart w:id="84" w:name="_Toc107476992"/>
      <w:bookmarkStart w:id="85" w:name="_Toc114565827"/>
      <w:bookmarkStart w:id="86" w:name="_Toc123936133"/>
      <w:bookmarkStart w:id="87" w:name="_Toc124377148"/>
      <w:r w:rsidRPr="00B638E4">
        <w:rPr>
          <w:snapToGrid w:val="0"/>
          <w:color w:val="ED7D31" w:themeColor="accent2"/>
        </w:rPr>
        <w:lastRenderedPageBreak/>
        <w:t>5.3.3.1.5</w:t>
      </w:r>
      <w:r w:rsidRPr="00B638E4">
        <w:rPr>
          <w:snapToGrid w:val="0"/>
          <w:color w:val="ED7D31" w:themeColor="accent2"/>
          <w:lang w:eastAsia="zh-CN"/>
        </w:rPr>
        <w:tab/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B638E4">
        <w:rPr>
          <w:snapToGrid w:val="0"/>
          <w:color w:val="ED7D31" w:themeColor="accent2"/>
        </w:rPr>
        <w:t>Minimum requirements for PDCCH overlapping with LTE CRS</w:t>
      </w:r>
    </w:p>
    <w:p w14:paraId="3E991833" w14:textId="77777777" w:rsidR="00BE47B5" w:rsidRPr="00B638E4" w:rsidRDefault="00BE47B5" w:rsidP="00BE47B5">
      <w:pPr>
        <w:rPr>
          <w:rFonts w:eastAsia="SimSun" w:cs="v5.0.0"/>
          <w:color w:val="ED7D31" w:themeColor="accent2"/>
        </w:rPr>
      </w:pPr>
      <w:r w:rsidRPr="00B638E4">
        <w:rPr>
          <w:rFonts w:eastAsia="SimSun" w:cs="v5.0.0"/>
          <w:color w:val="ED7D31" w:themeColor="accent2"/>
        </w:rPr>
        <w:t xml:space="preserve">For the parameters specified in Table </w:t>
      </w:r>
      <w:r w:rsidRPr="00B638E4">
        <w:rPr>
          <w:rFonts w:eastAsia="SimSun"/>
          <w:color w:val="ED7D31" w:themeColor="accent2"/>
        </w:rPr>
        <w:t>5.3.3.1-1</w:t>
      </w:r>
      <w:r w:rsidRPr="00B638E4">
        <w:rPr>
          <w:rFonts w:eastAsia="SimSun" w:cs="v5.0.0"/>
          <w:color w:val="ED7D31" w:themeColor="accent2"/>
        </w:rPr>
        <w:t>, the average probability of a missed downlink scheduling grant (Pm-</w:t>
      </w:r>
      <w:proofErr w:type="spellStart"/>
      <w:r w:rsidRPr="00B638E4">
        <w:rPr>
          <w:rFonts w:eastAsia="SimSun" w:cs="v5.0.0"/>
          <w:color w:val="ED7D31" w:themeColor="accent2"/>
        </w:rPr>
        <w:t>dsg</w:t>
      </w:r>
      <w:proofErr w:type="spellEnd"/>
      <w:r w:rsidRPr="00B638E4">
        <w:rPr>
          <w:rFonts w:eastAsia="SimSun" w:cs="v5.0.0"/>
          <w:color w:val="ED7D31" w:themeColor="accent2"/>
        </w:rPr>
        <w:t>) shall be below the specified value in Table 5.3.3.1.5-1. The downlink physical setup is in accordance with Annex C.3.1.</w:t>
      </w:r>
    </w:p>
    <w:p w14:paraId="2D260217" w14:textId="11D2072E" w:rsidR="00B335B1" w:rsidRPr="00437A4F" w:rsidRDefault="00B335B1" w:rsidP="001D38C8">
      <w:r w:rsidRPr="00437A4F">
        <w:t xml:space="preserve">We prefer to use the existing structure </w:t>
      </w:r>
      <w:r w:rsidR="00437A4F" w:rsidRPr="00437A4F">
        <w:t>in the spec. to keep the consistency. T</w:t>
      </w:r>
      <w:r w:rsidR="00437A4F" w:rsidRPr="00437A4F">
        <w:rPr>
          <w:rFonts w:hint="eastAsia"/>
        </w:rPr>
        <w:t>hus</w:t>
      </w:r>
      <w:r w:rsidR="00437A4F" w:rsidRPr="00437A4F">
        <w:t>, we propose the following:</w:t>
      </w:r>
    </w:p>
    <w:p w14:paraId="4355DBA2" w14:textId="275CC609" w:rsidR="001D38C8" w:rsidRPr="00165235" w:rsidRDefault="00D053D0" w:rsidP="001D38C8">
      <w:pPr>
        <w:rPr>
          <w:b/>
          <w:bCs/>
          <w:i/>
          <w:iCs/>
        </w:rPr>
      </w:pPr>
      <w:r w:rsidRPr="00165235">
        <w:rPr>
          <w:b/>
          <w:bCs/>
          <w:i/>
          <w:iCs/>
        </w:rPr>
        <w:t xml:space="preserve">Proposal </w:t>
      </w:r>
      <w:r w:rsidR="00B335B1">
        <w:rPr>
          <w:b/>
          <w:bCs/>
          <w:i/>
          <w:iCs/>
        </w:rPr>
        <w:t>2</w:t>
      </w:r>
      <w:r w:rsidRPr="00165235">
        <w:rPr>
          <w:b/>
          <w:bCs/>
          <w:i/>
          <w:iCs/>
        </w:rPr>
        <w:t xml:space="preserve">: </w:t>
      </w:r>
      <w:r w:rsidR="00F5568A">
        <w:rPr>
          <w:b/>
          <w:bCs/>
          <w:i/>
          <w:iCs/>
        </w:rPr>
        <w:t xml:space="preserve">Align </w:t>
      </w:r>
      <w:r w:rsidR="00414546">
        <w:rPr>
          <w:b/>
          <w:bCs/>
          <w:i/>
          <w:iCs/>
        </w:rPr>
        <w:t xml:space="preserve">the structure and </w:t>
      </w:r>
      <w:r w:rsidR="007E4E59">
        <w:rPr>
          <w:b/>
          <w:bCs/>
          <w:i/>
          <w:iCs/>
        </w:rPr>
        <w:t xml:space="preserve">description with </w:t>
      </w:r>
      <w:r w:rsidR="00902D77">
        <w:rPr>
          <w:b/>
          <w:bCs/>
          <w:i/>
          <w:iCs/>
        </w:rPr>
        <w:t xml:space="preserve">clause </w:t>
      </w:r>
      <w:r w:rsidR="008A2B28">
        <w:rPr>
          <w:b/>
          <w:bCs/>
          <w:i/>
          <w:iCs/>
        </w:rPr>
        <w:t>5.3.2.1.1</w:t>
      </w:r>
      <w:r w:rsidR="00B335B1">
        <w:rPr>
          <w:b/>
          <w:bCs/>
          <w:i/>
          <w:iCs/>
        </w:rPr>
        <w:t>, 5.3.2.1.2 and 5.3.2.1.3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B13E5CF" w14:textId="53ADEED7" w:rsidR="00312CC4" w:rsidRDefault="00912CBF" w:rsidP="00312CC4">
      <w:pPr>
        <w:spacing w:afterLines="50" w:after="120"/>
      </w:pPr>
      <w:r>
        <w:t xml:space="preserve">In this contribution, we </w:t>
      </w:r>
      <w:r w:rsidR="0027405B">
        <w:t xml:space="preserve">summarized the mismatches existing in the current </w:t>
      </w:r>
      <w:r w:rsidR="009B6A51">
        <w:t>endorsed draft CRs. Therefore, we propose to discuss and align th</w:t>
      </w:r>
      <w:r w:rsidR="00C15639">
        <w:t xml:space="preserve">ose mismatches in this meeting. </w:t>
      </w:r>
      <w:r w:rsidR="008C180C">
        <w:t>Specifically</w:t>
      </w:r>
      <w:r w:rsidR="00C15639">
        <w:t>, we propose the following:</w:t>
      </w:r>
    </w:p>
    <w:p w14:paraId="2E27C55C" w14:textId="77777777" w:rsidR="00F846D9" w:rsidRPr="00165235" w:rsidRDefault="00F846D9" w:rsidP="00F846D9">
      <w:pPr>
        <w:rPr>
          <w:b/>
          <w:bCs/>
          <w:i/>
          <w:iCs/>
        </w:rPr>
      </w:pPr>
      <w:r w:rsidRPr="00165235">
        <w:rPr>
          <w:b/>
          <w:bCs/>
          <w:i/>
          <w:iCs/>
        </w:rPr>
        <w:t xml:space="preserve">Proposal 1: </w:t>
      </w:r>
      <w:r>
        <w:rPr>
          <w:b/>
          <w:bCs/>
          <w:i/>
          <w:iCs/>
        </w:rPr>
        <w:t>Align the PDCCH configuration parameter and value with clause: 5.2.2.1.18 Minimum requirement for PDSCH CRS interference mitigation under NR-LTE coexistence scenario.</w:t>
      </w:r>
    </w:p>
    <w:p w14:paraId="46CB2E91" w14:textId="77777777" w:rsidR="00F846D9" w:rsidRPr="00165235" w:rsidRDefault="00F846D9" w:rsidP="00F846D9">
      <w:pPr>
        <w:rPr>
          <w:b/>
          <w:bCs/>
          <w:i/>
          <w:iCs/>
        </w:rPr>
      </w:pPr>
      <w:r w:rsidRPr="0016523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165235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Align the structure and description with clause 5.3.2.1.1, 5.3.2.1.2 and 5.3.2.1.3</w:t>
      </w:r>
    </w:p>
    <w:p w14:paraId="512FA904" w14:textId="3DA6D76F" w:rsidR="000A2150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738CBB10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EF1385">
        <w:rPr>
          <w:rFonts w:cstheme="minorHAnsi"/>
        </w:rPr>
        <w:t>40</w:t>
      </w:r>
      <w:r w:rsidR="00D66FAB">
        <w:rPr>
          <w:rFonts w:cstheme="minorHAnsi"/>
        </w:rPr>
        <w:t>6019</w:t>
      </w:r>
      <w:r w:rsidR="00F44379">
        <w:rPr>
          <w:rFonts w:cstheme="minorHAnsi"/>
        </w:rPr>
        <w:t xml:space="preserve">: </w:t>
      </w:r>
      <w:r w:rsidR="00FE77C0">
        <w:rPr>
          <w:rFonts w:cstheme="minorHAnsi"/>
        </w:rPr>
        <w:t>Way forward on [11</w:t>
      </w:r>
      <w:r w:rsidR="00D66FAB">
        <w:rPr>
          <w:rFonts w:cstheme="minorHAnsi"/>
        </w:rPr>
        <w:t>0bis</w:t>
      </w:r>
      <w:r w:rsidR="00FE77C0">
        <w:rPr>
          <w:rFonts w:cstheme="minorHAnsi"/>
        </w:rPr>
        <w:t>][3</w:t>
      </w:r>
      <w:r w:rsidR="00D66FAB">
        <w:rPr>
          <w:rFonts w:cstheme="minorHAnsi"/>
        </w:rPr>
        <w:t>33</w:t>
      </w:r>
      <w:r w:rsidR="00FE77C0">
        <w:rPr>
          <w:rFonts w:cstheme="minorHAnsi"/>
        </w:rPr>
        <w:t>]</w:t>
      </w:r>
      <w:r w:rsidR="00A81CC8">
        <w:rPr>
          <w:rFonts w:cstheme="minorHAnsi"/>
        </w:rPr>
        <w:t xml:space="preserve"> </w:t>
      </w:r>
      <w:proofErr w:type="spellStart"/>
      <w:r w:rsidR="00A81CC8">
        <w:rPr>
          <w:rFonts w:cstheme="minorHAnsi"/>
        </w:rPr>
        <w:t>NR_DSS_enh</w:t>
      </w:r>
      <w:proofErr w:type="spellEnd"/>
      <w:r w:rsidR="00A81CC8">
        <w:rPr>
          <w:rFonts w:cstheme="minorHAnsi"/>
        </w:rPr>
        <w:t>, Ericsson, RAN4 #11</w:t>
      </w:r>
      <w:r w:rsidR="00D66FAB">
        <w:rPr>
          <w:rFonts w:cstheme="minorHAnsi"/>
        </w:rPr>
        <w:t>0bis</w:t>
      </w:r>
      <w:r w:rsidR="00A81CC8">
        <w:rPr>
          <w:rFonts w:cstheme="minorHAnsi"/>
        </w:rPr>
        <w:t xml:space="preserve">, </w:t>
      </w:r>
      <w:r w:rsidR="00D66FAB">
        <w:rPr>
          <w:rFonts w:cstheme="minorHAnsi"/>
        </w:rPr>
        <w:t>Changsha</w:t>
      </w:r>
      <w:r w:rsidR="00A81CC8">
        <w:rPr>
          <w:rFonts w:cstheme="minorHAnsi"/>
        </w:rPr>
        <w:t xml:space="preserve">, </w:t>
      </w:r>
      <w:r w:rsidR="00AD0C73">
        <w:rPr>
          <w:rFonts w:cstheme="minorHAnsi"/>
        </w:rPr>
        <w:t>China</w:t>
      </w:r>
    </w:p>
    <w:p w14:paraId="1095DC58" w14:textId="3093D6A1" w:rsidR="00E9046E" w:rsidRDefault="00E9046E" w:rsidP="00072D6D">
      <w:pPr>
        <w:ind w:left="720" w:hanging="720"/>
        <w:rPr>
          <w:rFonts w:cstheme="minorHAnsi"/>
        </w:rPr>
      </w:pPr>
    </w:p>
    <w:sectPr w:rsidR="00E90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3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8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7"/>
  </w:num>
  <w:num w:numId="15" w16cid:durableId="1268925006">
    <w:abstractNumId w:val="27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3"/>
  </w:num>
  <w:num w:numId="29" w16cid:durableId="1045255646">
    <w:abstractNumId w:val="8"/>
  </w:num>
  <w:num w:numId="30" w16cid:durableId="16805405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0AAF"/>
    <w:rsid w:val="00003086"/>
    <w:rsid w:val="00003CFF"/>
    <w:rsid w:val="000040F8"/>
    <w:rsid w:val="00004CBA"/>
    <w:rsid w:val="0000695F"/>
    <w:rsid w:val="00012610"/>
    <w:rsid w:val="00014BC4"/>
    <w:rsid w:val="000168C4"/>
    <w:rsid w:val="00017D28"/>
    <w:rsid w:val="00017ECD"/>
    <w:rsid w:val="00020CDA"/>
    <w:rsid w:val="00021F36"/>
    <w:rsid w:val="00024B1E"/>
    <w:rsid w:val="000368BC"/>
    <w:rsid w:val="00037857"/>
    <w:rsid w:val="000406C3"/>
    <w:rsid w:val="00040C56"/>
    <w:rsid w:val="000411C2"/>
    <w:rsid w:val="00041D12"/>
    <w:rsid w:val="000471B0"/>
    <w:rsid w:val="00047408"/>
    <w:rsid w:val="00047869"/>
    <w:rsid w:val="000479F6"/>
    <w:rsid w:val="00050AB2"/>
    <w:rsid w:val="00051EC6"/>
    <w:rsid w:val="00052328"/>
    <w:rsid w:val="0005262C"/>
    <w:rsid w:val="00052933"/>
    <w:rsid w:val="0005595D"/>
    <w:rsid w:val="000600FA"/>
    <w:rsid w:val="0006122D"/>
    <w:rsid w:val="00061E57"/>
    <w:rsid w:val="00064648"/>
    <w:rsid w:val="00064AA8"/>
    <w:rsid w:val="00064DE9"/>
    <w:rsid w:val="00065462"/>
    <w:rsid w:val="00065ED1"/>
    <w:rsid w:val="0006626E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6AEC"/>
    <w:rsid w:val="000871CB"/>
    <w:rsid w:val="00087A37"/>
    <w:rsid w:val="0009063C"/>
    <w:rsid w:val="000912F5"/>
    <w:rsid w:val="00092171"/>
    <w:rsid w:val="00092A79"/>
    <w:rsid w:val="000A084A"/>
    <w:rsid w:val="000A2150"/>
    <w:rsid w:val="000A3985"/>
    <w:rsid w:val="000B04BF"/>
    <w:rsid w:val="000B073D"/>
    <w:rsid w:val="000B3776"/>
    <w:rsid w:val="000B55D4"/>
    <w:rsid w:val="000B7AEC"/>
    <w:rsid w:val="000C2794"/>
    <w:rsid w:val="000D026C"/>
    <w:rsid w:val="000D0729"/>
    <w:rsid w:val="000D1E26"/>
    <w:rsid w:val="000D25FD"/>
    <w:rsid w:val="000D2E91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3B80"/>
    <w:rsid w:val="001046DC"/>
    <w:rsid w:val="00104C66"/>
    <w:rsid w:val="00104F61"/>
    <w:rsid w:val="001066FC"/>
    <w:rsid w:val="00106F9D"/>
    <w:rsid w:val="0011308E"/>
    <w:rsid w:val="00117C1D"/>
    <w:rsid w:val="00117D82"/>
    <w:rsid w:val="00124B84"/>
    <w:rsid w:val="001271EF"/>
    <w:rsid w:val="00131A54"/>
    <w:rsid w:val="0013537E"/>
    <w:rsid w:val="00135617"/>
    <w:rsid w:val="00135E98"/>
    <w:rsid w:val="00137D02"/>
    <w:rsid w:val="0014027D"/>
    <w:rsid w:val="001420AA"/>
    <w:rsid w:val="0014385B"/>
    <w:rsid w:val="001459D1"/>
    <w:rsid w:val="001474FE"/>
    <w:rsid w:val="001479F8"/>
    <w:rsid w:val="00150633"/>
    <w:rsid w:val="0015202F"/>
    <w:rsid w:val="001524A9"/>
    <w:rsid w:val="00153884"/>
    <w:rsid w:val="00156319"/>
    <w:rsid w:val="00163EE4"/>
    <w:rsid w:val="0016435E"/>
    <w:rsid w:val="0016446F"/>
    <w:rsid w:val="00164997"/>
    <w:rsid w:val="00164EA6"/>
    <w:rsid w:val="00165235"/>
    <w:rsid w:val="001669F0"/>
    <w:rsid w:val="00171207"/>
    <w:rsid w:val="0017143E"/>
    <w:rsid w:val="00172B95"/>
    <w:rsid w:val="00175E8C"/>
    <w:rsid w:val="001762BF"/>
    <w:rsid w:val="001764A6"/>
    <w:rsid w:val="00177455"/>
    <w:rsid w:val="001776EF"/>
    <w:rsid w:val="00180B0F"/>
    <w:rsid w:val="0018472B"/>
    <w:rsid w:val="0018526A"/>
    <w:rsid w:val="0018600A"/>
    <w:rsid w:val="00186112"/>
    <w:rsid w:val="001940D0"/>
    <w:rsid w:val="00194AA1"/>
    <w:rsid w:val="0019775C"/>
    <w:rsid w:val="001A0B7E"/>
    <w:rsid w:val="001A3ACA"/>
    <w:rsid w:val="001A3BFA"/>
    <w:rsid w:val="001A3D19"/>
    <w:rsid w:val="001A4E3E"/>
    <w:rsid w:val="001A5A7F"/>
    <w:rsid w:val="001A6983"/>
    <w:rsid w:val="001B205E"/>
    <w:rsid w:val="001B2E87"/>
    <w:rsid w:val="001B48A5"/>
    <w:rsid w:val="001B5051"/>
    <w:rsid w:val="001C5B73"/>
    <w:rsid w:val="001C5D06"/>
    <w:rsid w:val="001D0936"/>
    <w:rsid w:val="001D0A6C"/>
    <w:rsid w:val="001D0E62"/>
    <w:rsid w:val="001D1AAB"/>
    <w:rsid w:val="001D38C8"/>
    <w:rsid w:val="001D3DC9"/>
    <w:rsid w:val="001D5EA9"/>
    <w:rsid w:val="001E067E"/>
    <w:rsid w:val="001E273E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09AB"/>
    <w:rsid w:val="002124B7"/>
    <w:rsid w:val="00214A51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5788"/>
    <w:rsid w:val="0023616F"/>
    <w:rsid w:val="00240044"/>
    <w:rsid w:val="00241077"/>
    <w:rsid w:val="00242D0B"/>
    <w:rsid w:val="00243018"/>
    <w:rsid w:val="002430F7"/>
    <w:rsid w:val="0024351D"/>
    <w:rsid w:val="00243E05"/>
    <w:rsid w:val="00244289"/>
    <w:rsid w:val="002457A2"/>
    <w:rsid w:val="002457B1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3A3A"/>
    <w:rsid w:val="00263DE9"/>
    <w:rsid w:val="002659CB"/>
    <w:rsid w:val="00265DDA"/>
    <w:rsid w:val="00266687"/>
    <w:rsid w:val="00270915"/>
    <w:rsid w:val="002726E9"/>
    <w:rsid w:val="00272919"/>
    <w:rsid w:val="00273A0D"/>
    <w:rsid w:val="0027405B"/>
    <w:rsid w:val="002752E2"/>
    <w:rsid w:val="002808E1"/>
    <w:rsid w:val="00281B0B"/>
    <w:rsid w:val="00283C5A"/>
    <w:rsid w:val="00285DF9"/>
    <w:rsid w:val="00290AC6"/>
    <w:rsid w:val="002925A1"/>
    <w:rsid w:val="002A06C1"/>
    <w:rsid w:val="002A3635"/>
    <w:rsid w:val="002B302F"/>
    <w:rsid w:val="002B4818"/>
    <w:rsid w:val="002B5DAE"/>
    <w:rsid w:val="002B6D68"/>
    <w:rsid w:val="002C2F29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2F3822"/>
    <w:rsid w:val="0030227E"/>
    <w:rsid w:val="00306F87"/>
    <w:rsid w:val="0031084B"/>
    <w:rsid w:val="00312CC4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66EC3"/>
    <w:rsid w:val="00375618"/>
    <w:rsid w:val="003764DD"/>
    <w:rsid w:val="00377415"/>
    <w:rsid w:val="00377807"/>
    <w:rsid w:val="003833D3"/>
    <w:rsid w:val="00383F3C"/>
    <w:rsid w:val="00385585"/>
    <w:rsid w:val="00386052"/>
    <w:rsid w:val="00387FC5"/>
    <w:rsid w:val="0039516C"/>
    <w:rsid w:val="00396030"/>
    <w:rsid w:val="003A0318"/>
    <w:rsid w:val="003A132B"/>
    <w:rsid w:val="003A147B"/>
    <w:rsid w:val="003A4CD6"/>
    <w:rsid w:val="003A52D2"/>
    <w:rsid w:val="003A75F1"/>
    <w:rsid w:val="003A7A93"/>
    <w:rsid w:val="003B0A32"/>
    <w:rsid w:val="003B1E4D"/>
    <w:rsid w:val="003B4A90"/>
    <w:rsid w:val="003B4B08"/>
    <w:rsid w:val="003B6044"/>
    <w:rsid w:val="003C1C1A"/>
    <w:rsid w:val="003C2EEA"/>
    <w:rsid w:val="003C36BA"/>
    <w:rsid w:val="003D1F1F"/>
    <w:rsid w:val="003D1FD6"/>
    <w:rsid w:val="003D3CEE"/>
    <w:rsid w:val="003D3D95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4525"/>
    <w:rsid w:val="00414546"/>
    <w:rsid w:val="00416D71"/>
    <w:rsid w:val="004206AC"/>
    <w:rsid w:val="00421AAC"/>
    <w:rsid w:val="00422936"/>
    <w:rsid w:val="00424A1F"/>
    <w:rsid w:val="00424E83"/>
    <w:rsid w:val="00425E6D"/>
    <w:rsid w:val="0042649C"/>
    <w:rsid w:val="00426E3A"/>
    <w:rsid w:val="00426EE0"/>
    <w:rsid w:val="00437A4F"/>
    <w:rsid w:val="004411CA"/>
    <w:rsid w:val="004414E6"/>
    <w:rsid w:val="00441A5F"/>
    <w:rsid w:val="00441C94"/>
    <w:rsid w:val="00441EC1"/>
    <w:rsid w:val="004420F0"/>
    <w:rsid w:val="004437A8"/>
    <w:rsid w:val="004437AE"/>
    <w:rsid w:val="004441B4"/>
    <w:rsid w:val="00445654"/>
    <w:rsid w:val="0044645D"/>
    <w:rsid w:val="004512CA"/>
    <w:rsid w:val="00451C0D"/>
    <w:rsid w:val="00456FF9"/>
    <w:rsid w:val="00457C5E"/>
    <w:rsid w:val="00462C24"/>
    <w:rsid w:val="004651EB"/>
    <w:rsid w:val="00465ADE"/>
    <w:rsid w:val="0046654C"/>
    <w:rsid w:val="00467056"/>
    <w:rsid w:val="0046705B"/>
    <w:rsid w:val="00467FB1"/>
    <w:rsid w:val="00470CBF"/>
    <w:rsid w:val="00473CAA"/>
    <w:rsid w:val="00473F84"/>
    <w:rsid w:val="00474F05"/>
    <w:rsid w:val="00476245"/>
    <w:rsid w:val="00476895"/>
    <w:rsid w:val="00477BFB"/>
    <w:rsid w:val="00481CA0"/>
    <w:rsid w:val="00484421"/>
    <w:rsid w:val="00487FD9"/>
    <w:rsid w:val="00490E98"/>
    <w:rsid w:val="00491BB4"/>
    <w:rsid w:val="00492945"/>
    <w:rsid w:val="004946F4"/>
    <w:rsid w:val="00496836"/>
    <w:rsid w:val="004A1749"/>
    <w:rsid w:val="004A3955"/>
    <w:rsid w:val="004B78E4"/>
    <w:rsid w:val="004C2110"/>
    <w:rsid w:val="004C565A"/>
    <w:rsid w:val="004C6328"/>
    <w:rsid w:val="004C63A6"/>
    <w:rsid w:val="004C7D8A"/>
    <w:rsid w:val="004D02D2"/>
    <w:rsid w:val="004D0391"/>
    <w:rsid w:val="004D2B8D"/>
    <w:rsid w:val="004D2BC9"/>
    <w:rsid w:val="004D3BF6"/>
    <w:rsid w:val="004D41C0"/>
    <w:rsid w:val="004D7D83"/>
    <w:rsid w:val="004E1639"/>
    <w:rsid w:val="004E36A3"/>
    <w:rsid w:val="004E5B76"/>
    <w:rsid w:val="004E632C"/>
    <w:rsid w:val="004E713C"/>
    <w:rsid w:val="004F1AFA"/>
    <w:rsid w:val="004F556D"/>
    <w:rsid w:val="004F7570"/>
    <w:rsid w:val="0050049C"/>
    <w:rsid w:val="00500BCD"/>
    <w:rsid w:val="00501CAF"/>
    <w:rsid w:val="0050238A"/>
    <w:rsid w:val="00503B82"/>
    <w:rsid w:val="0051079A"/>
    <w:rsid w:val="005121EB"/>
    <w:rsid w:val="0051277D"/>
    <w:rsid w:val="00513324"/>
    <w:rsid w:val="005137A4"/>
    <w:rsid w:val="00515100"/>
    <w:rsid w:val="00517832"/>
    <w:rsid w:val="00520318"/>
    <w:rsid w:val="00520CD0"/>
    <w:rsid w:val="00524C62"/>
    <w:rsid w:val="00526B29"/>
    <w:rsid w:val="00527790"/>
    <w:rsid w:val="00527C23"/>
    <w:rsid w:val="00531477"/>
    <w:rsid w:val="005343DF"/>
    <w:rsid w:val="005366EF"/>
    <w:rsid w:val="00536959"/>
    <w:rsid w:val="0054030B"/>
    <w:rsid w:val="005415B7"/>
    <w:rsid w:val="00541731"/>
    <w:rsid w:val="00552B79"/>
    <w:rsid w:val="00553F6D"/>
    <w:rsid w:val="0055783A"/>
    <w:rsid w:val="005613AA"/>
    <w:rsid w:val="00563845"/>
    <w:rsid w:val="00563E38"/>
    <w:rsid w:val="00567E40"/>
    <w:rsid w:val="005701D4"/>
    <w:rsid w:val="0057043E"/>
    <w:rsid w:val="005709DC"/>
    <w:rsid w:val="00573E97"/>
    <w:rsid w:val="005741EA"/>
    <w:rsid w:val="0057532B"/>
    <w:rsid w:val="005767DC"/>
    <w:rsid w:val="005778C4"/>
    <w:rsid w:val="00581F71"/>
    <w:rsid w:val="005830E9"/>
    <w:rsid w:val="0059005F"/>
    <w:rsid w:val="005929ED"/>
    <w:rsid w:val="00593B09"/>
    <w:rsid w:val="00596637"/>
    <w:rsid w:val="00596F87"/>
    <w:rsid w:val="005A0D5F"/>
    <w:rsid w:val="005A7C38"/>
    <w:rsid w:val="005B0A08"/>
    <w:rsid w:val="005B1D45"/>
    <w:rsid w:val="005B32C4"/>
    <w:rsid w:val="005B4BA6"/>
    <w:rsid w:val="005B61F0"/>
    <w:rsid w:val="005C3628"/>
    <w:rsid w:val="005C37E5"/>
    <w:rsid w:val="005D0506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206A"/>
    <w:rsid w:val="006352A8"/>
    <w:rsid w:val="00635FA0"/>
    <w:rsid w:val="00642EC2"/>
    <w:rsid w:val="0064388A"/>
    <w:rsid w:val="00644315"/>
    <w:rsid w:val="00651566"/>
    <w:rsid w:val="00651A90"/>
    <w:rsid w:val="0065332E"/>
    <w:rsid w:val="006567C2"/>
    <w:rsid w:val="006627F5"/>
    <w:rsid w:val="00665A27"/>
    <w:rsid w:val="006660C6"/>
    <w:rsid w:val="00666BA8"/>
    <w:rsid w:val="00670D28"/>
    <w:rsid w:val="006720AC"/>
    <w:rsid w:val="00676BAD"/>
    <w:rsid w:val="00677112"/>
    <w:rsid w:val="006779A8"/>
    <w:rsid w:val="00677DBD"/>
    <w:rsid w:val="006848E9"/>
    <w:rsid w:val="006906EA"/>
    <w:rsid w:val="0069352B"/>
    <w:rsid w:val="00695CA4"/>
    <w:rsid w:val="006973E4"/>
    <w:rsid w:val="00697AF9"/>
    <w:rsid w:val="006A5EFA"/>
    <w:rsid w:val="006A6CD3"/>
    <w:rsid w:val="006B2339"/>
    <w:rsid w:val="006B7657"/>
    <w:rsid w:val="006C1223"/>
    <w:rsid w:val="006C2FDB"/>
    <w:rsid w:val="006C6AF3"/>
    <w:rsid w:val="006D0215"/>
    <w:rsid w:val="006D0918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5785"/>
    <w:rsid w:val="006E633E"/>
    <w:rsid w:val="006E6597"/>
    <w:rsid w:val="006F1D84"/>
    <w:rsid w:val="006F1EE7"/>
    <w:rsid w:val="006F4625"/>
    <w:rsid w:val="006F5558"/>
    <w:rsid w:val="006F769D"/>
    <w:rsid w:val="006F7C66"/>
    <w:rsid w:val="00704E9B"/>
    <w:rsid w:val="00705E1F"/>
    <w:rsid w:val="007122DF"/>
    <w:rsid w:val="00712B76"/>
    <w:rsid w:val="007132D9"/>
    <w:rsid w:val="00713BB4"/>
    <w:rsid w:val="00715180"/>
    <w:rsid w:val="00715F6F"/>
    <w:rsid w:val="00716F1A"/>
    <w:rsid w:val="0072106B"/>
    <w:rsid w:val="0072261E"/>
    <w:rsid w:val="00722C15"/>
    <w:rsid w:val="00723BC0"/>
    <w:rsid w:val="007268E1"/>
    <w:rsid w:val="00727694"/>
    <w:rsid w:val="00730616"/>
    <w:rsid w:val="00732870"/>
    <w:rsid w:val="00735B1B"/>
    <w:rsid w:val="007374DC"/>
    <w:rsid w:val="00740DC8"/>
    <w:rsid w:val="00742219"/>
    <w:rsid w:val="007448F6"/>
    <w:rsid w:val="00746A90"/>
    <w:rsid w:val="007471C9"/>
    <w:rsid w:val="00752A12"/>
    <w:rsid w:val="007547CD"/>
    <w:rsid w:val="00755735"/>
    <w:rsid w:val="007573CE"/>
    <w:rsid w:val="0076003E"/>
    <w:rsid w:val="00761CD0"/>
    <w:rsid w:val="00761F33"/>
    <w:rsid w:val="007630D6"/>
    <w:rsid w:val="00763293"/>
    <w:rsid w:val="00764437"/>
    <w:rsid w:val="007662FB"/>
    <w:rsid w:val="00782528"/>
    <w:rsid w:val="00782EFA"/>
    <w:rsid w:val="00791D0D"/>
    <w:rsid w:val="00792242"/>
    <w:rsid w:val="007933F1"/>
    <w:rsid w:val="00795C92"/>
    <w:rsid w:val="00796E6B"/>
    <w:rsid w:val="007A3F79"/>
    <w:rsid w:val="007A5A6F"/>
    <w:rsid w:val="007A6978"/>
    <w:rsid w:val="007A71FC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D7913"/>
    <w:rsid w:val="007E0726"/>
    <w:rsid w:val="007E078C"/>
    <w:rsid w:val="007E3758"/>
    <w:rsid w:val="007E3CB2"/>
    <w:rsid w:val="007E4E59"/>
    <w:rsid w:val="007E669F"/>
    <w:rsid w:val="007F1928"/>
    <w:rsid w:val="007F4A89"/>
    <w:rsid w:val="007F4E3D"/>
    <w:rsid w:val="007F669C"/>
    <w:rsid w:val="00800C81"/>
    <w:rsid w:val="008018F2"/>
    <w:rsid w:val="00804423"/>
    <w:rsid w:val="008054E3"/>
    <w:rsid w:val="00806394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301D"/>
    <w:rsid w:val="00824898"/>
    <w:rsid w:val="00825E61"/>
    <w:rsid w:val="00826CB4"/>
    <w:rsid w:val="0082728A"/>
    <w:rsid w:val="008273E5"/>
    <w:rsid w:val="00830467"/>
    <w:rsid w:val="00831577"/>
    <w:rsid w:val="00831866"/>
    <w:rsid w:val="00832F0E"/>
    <w:rsid w:val="00833DF8"/>
    <w:rsid w:val="00834347"/>
    <w:rsid w:val="00842748"/>
    <w:rsid w:val="0084504F"/>
    <w:rsid w:val="00845DD4"/>
    <w:rsid w:val="00847C93"/>
    <w:rsid w:val="0085761F"/>
    <w:rsid w:val="00861D09"/>
    <w:rsid w:val="00863384"/>
    <w:rsid w:val="00863F7A"/>
    <w:rsid w:val="0086425D"/>
    <w:rsid w:val="0086481F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9646E"/>
    <w:rsid w:val="008A18B8"/>
    <w:rsid w:val="008A1D54"/>
    <w:rsid w:val="008A2B28"/>
    <w:rsid w:val="008A445F"/>
    <w:rsid w:val="008A7CF4"/>
    <w:rsid w:val="008B06BB"/>
    <w:rsid w:val="008B3E6B"/>
    <w:rsid w:val="008B4117"/>
    <w:rsid w:val="008B4C78"/>
    <w:rsid w:val="008B5FB9"/>
    <w:rsid w:val="008B73C9"/>
    <w:rsid w:val="008B7F73"/>
    <w:rsid w:val="008C0C32"/>
    <w:rsid w:val="008C180C"/>
    <w:rsid w:val="008C3F06"/>
    <w:rsid w:val="008C40FE"/>
    <w:rsid w:val="008C6B79"/>
    <w:rsid w:val="008D1D12"/>
    <w:rsid w:val="008D4FE3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2D77"/>
    <w:rsid w:val="009033B9"/>
    <w:rsid w:val="00904DBA"/>
    <w:rsid w:val="00906C81"/>
    <w:rsid w:val="0091007C"/>
    <w:rsid w:val="00910C0B"/>
    <w:rsid w:val="00912CBF"/>
    <w:rsid w:val="009134BC"/>
    <w:rsid w:val="00913827"/>
    <w:rsid w:val="009165E3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4DB6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5A87"/>
    <w:rsid w:val="009666E4"/>
    <w:rsid w:val="009672BF"/>
    <w:rsid w:val="009674A5"/>
    <w:rsid w:val="0097511B"/>
    <w:rsid w:val="009758FD"/>
    <w:rsid w:val="0097795F"/>
    <w:rsid w:val="00983070"/>
    <w:rsid w:val="009853C4"/>
    <w:rsid w:val="00986518"/>
    <w:rsid w:val="00987AED"/>
    <w:rsid w:val="00991076"/>
    <w:rsid w:val="00991535"/>
    <w:rsid w:val="00997470"/>
    <w:rsid w:val="00997CBD"/>
    <w:rsid w:val="009A057C"/>
    <w:rsid w:val="009A0FD4"/>
    <w:rsid w:val="009A118B"/>
    <w:rsid w:val="009A2AE6"/>
    <w:rsid w:val="009A47D5"/>
    <w:rsid w:val="009A77DA"/>
    <w:rsid w:val="009A7DA3"/>
    <w:rsid w:val="009B1526"/>
    <w:rsid w:val="009B2BB1"/>
    <w:rsid w:val="009B2F72"/>
    <w:rsid w:val="009B60A4"/>
    <w:rsid w:val="009B6A51"/>
    <w:rsid w:val="009C10A5"/>
    <w:rsid w:val="009C1583"/>
    <w:rsid w:val="009C29BB"/>
    <w:rsid w:val="009C2AED"/>
    <w:rsid w:val="009C6580"/>
    <w:rsid w:val="009D02D8"/>
    <w:rsid w:val="009D1759"/>
    <w:rsid w:val="009D2AD9"/>
    <w:rsid w:val="009D4A98"/>
    <w:rsid w:val="009D68A2"/>
    <w:rsid w:val="009D7913"/>
    <w:rsid w:val="009E4CB1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07BAE"/>
    <w:rsid w:val="00A1176F"/>
    <w:rsid w:val="00A12448"/>
    <w:rsid w:val="00A12485"/>
    <w:rsid w:val="00A14B2D"/>
    <w:rsid w:val="00A156B0"/>
    <w:rsid w:val="00A20043"/>
    <w:rsid w:val="00A2170D"/>
    <w:rsid w:val="00A23773"/>
    <w:rsid w:val="00A2420F"/>
    <w:rsid w:val="00A2750C"/>
    <w:rsid w:val="00A30D0F"/>
    <w:rsid w:val="00A33FA4"/>
    <w:rsid w:val="00A3504B"/>
    <w:rsid w:val="00A37BAC"/>
    <w:rsid w:val="00A438DB"/>
    <w:rsid w:val="00A4406E"/>
    <w:rsid w:val="00A4482A"/>
    <w:rsid w:val="00A45813"/>
    <w:rsid w:val="00A45DB6"/>
    <w:rsid w:val="00A47554"/>
    <w:rsid w:val="00A47706"/>
    <w:rsid w:val="00A51612"/>
    <w:rsid w:val="00A51849"/>
    <w:rsid w:val="00A54326"/>
    <w:rsid w:val="00A547AC"/>
    <w:rsid w:val="00A57B56"/>
    <w:rsid w:val="00A617ED"/>
    <w:rsid w:val="00A631AB"/>
    <w:rsid w:val="00A6611A"/>
    <w:rsid w:val="00A675EB"/>
    <w:rsid w:val="00A70601"/>
    <w:rsid w:val="00A7069C"/>
    <w:rsid w:val="00A717C3"/>
    <w:rsid w:val="00A72DFC"/>
    <w:rsid w:val="00A7578B"/>
    <w:rsid w:val="00A76888"/>
    <w:rsid w:val="00A76AAF"/>
    <w:rsid w:val="00A76C32"/>
    <w:rsid w:val="00A81CC8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B7E"/>
    <w:rsid w:val="00AB0FEA"/>
    <w:rsid w:val="00AB1237"/>
    <w:rsid w:val="00AB404B"/>
    <w:rsid w:val="00AB64B4"/>
    <w:rsid w:val="00AB68FF"/>
    <w:rsid w:val="00AC0DE4"/>
    <w:rsid w:val="00AC4151"/>
    <w:rsid w:val="00AC431D"/>
    <w:rsid w:val="00AC50E0"/>
    <w:rsid w:val="00AC5521"/>
    <w:rsid w:val="00AC77A9"/>
    <w:rsid w:val="00AD09F5"/>
    <w:rsid w:val="00AD0C73"/>
    <w:rsid w:val="00AD16AF"/>
    <w:rsid w:val="00AD51BF"/>
    <w:rsid w:val="00AE4818"/>
    <w:rsid w:val="00AE5B6B"/>
    <w:rsid w:val="00AE7158"/>
    <w:rsid w:val="00AF2414"/>
    <w:rsid w:val="00AF4850"/>
    <w:rsid w:val="00AF6DA4"/>
    <w:rsid w:val="00B0022E"/>
    <w:rsid w:val="00B03755"/>
    <w:rsid w:val="00B04469"/>
    <w:rsid w:val="00B05D64"/>
    <w:rsid w:val="00B079DF"/>
    <w:rsid w:val="00B10D8F"/>
    <w:rsid w:val="00B21B64"/>
    <w:rsid w:val="00B248C5"/>
    <w:rsid w:val="00B251C2"/>
    <w:rsid w:val="00B25B80"/>
    <w:rsid w:val="00B3163E"/>
    <w:rsid w:val="00B3165D"/>
    <w:rsid w:val="00B31BF9"/>
    <w:rsid w:val="00B335B1"/>
    <w:rsid w:val="00B3403C"/>
    <w:rsid w:val="00B346FF"/>
    <w:rsid w:val="00B370D9"/>
    <w:rsid w:val="00B37F72"/>
    <w:rsid w:val="00B406BD"/>
    <w:rsid w:val="00B40FDA"/>
    <w:rsid w:val="00B4687A"/>
    <w:rsid w:val="00B47BB1"/>
    <w:rsid w:val="00B557DD"/>
    <w:rsid w:val="00B566EF"/>
    <w:rsid w:val="00B56F71"/>
    <w:rsid w:val="00B62159"/>
    <w:rsid w:val="00B638E4"/>
    <w:rsid w:val="00B63D4C"/>
    <w:rsid w:val="00B6413D"/>
    <w:rsid w:val="00B6429B"/>
    <w:rsid w:val="00B64829"/>
    <w:rsid w:val="00B64948"/>
    <w:rsid w:val="00B6567C"/>
    <w:rsid w:val="00B66BA5"/>
    <w:rsid w:val="00B7208A"/>
    <w:rsid w:val="00B74DC0"/>
    <w:rsid w:val="00B7721A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626"/>
    <w:rsid w:val="00BC3FD1"/>
    <w:rsid w:val="00BC66DD"/>
    <w:rsid w:val="00BD3836"/>
    <w:rsid w:val="00BD6332"/>
    <w:rsid w:val="00BE0726"/>
    <w:rsid w:val="00BE158E"/>
    <w:rsid w:val="00BE1B43"/>
    <w:rsid w:val="00BE1B5B"/>
    <w:rsid w:val="00BE4044"/>
    <w:rsid w:val="00BE47B5"/>
    <w:rsid w:val="00BE4FBC"/>
    <w:rsid w:val="00BE6050"/>
    <w:rsid w:val="00BF061C"/>
    <w:rsid w:val="00BF0C55"/>
    <w:rsid w:val="00BF302A"/>
    <w:rsid w:val="00BF317C"/>
    <w:rsid w:val="00BF64B4"/>
    <w:rsid w:val="00C066BC"/>
    <w:rsid w:val="00C07D65"/>
    <w:rsid w:val="00C122B3"/>
    <w:rsid w:val="00C123A7"/>
    <w:rsid w:val="00C12CCD"/>
    <w:rsid w:val="00C12E1C"/>
    <w:rsid w:val="00C15639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3043"/>
    <w:rsid w:val="00C74367"/>
    <w:rsid w:val="00C771D5"/>
    <w:rsid w:val="00C77A53"/>
    <w:rsid w:val="00C815AB"/>
    <w:rsid w:val="00C81BEB"/>
    <w:rsid w:val="00C828EB"/>
    <w:rsid w:val="00C82D8C"/>
    <w:rsid w:val="00C85E2E"/>
    <w:rsid w:val="00C925C0"/>
    <w:rsid w:val="00C927AE"/>
    <w:rsid w:val="00C9555F"/>
    <w:rsid w:val="00CA0C3F"/>
    <w:rsid w:val="00CA7293"/>
    <w:rsid w:val="00CB06BF"/>
    <w:rsid w:val="00CB0781"/>
    <w:rsid w:val="00CB16AA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53D0"/>
    <w:rsid w:val="00D07CDF"/>
    <w:rsid w:val="00D164F2"/>
    <w:rsid w:val="00D16F8C"/>
    <w:rsid w:val="00D2358D"/>
    <w:rsid w:val="00D25FF7"/>
    <w:rsid w:val="00D27709"/>
    <w:rsid w:val="00D3267E"/>
    <w:rsid w:val="00D32961"/>
    <w:rsid w:val="00D3350C"/>
    <w:rsid w:val="00D33A78"/>
    <w:rsid w:val="00D35F35"/>
    <w:rsid w:val="00D37B99"/>
    <w:rsid w:val="00D40BCB"/>
    <w:rsid w:val="00D47675"/>
    <w:rsid w:val="00D511F7"/>
    <w:rsid w:val="00D519E0"/>
    <w:rsid w:val="00D52A73"/>
    <w:rsid w:val="00D54273"/>
    <w:rsid w:val="00D55147"/>
    <w:rsid w:val="00D57482"/>
    <w:rsid w:val="00D60CCD"/>
    <w:rsid w:val="00D614CB"/>
    <w:rsid w:val="00D62866"/>
    <w:rsid w:val="00D66FAB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73B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C7CDB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2DEE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4E43"/>
    <w:rsid w:val="00E45536"/>
    <w:rsid w:val="00E46705"/>
    <w:rsid w:val="00E47A68"/>
    <w:rsid w:val="00E50670"/>
    <w:rsid w:val="00E536F4"/>
    <w:rsid w:val="00E6259B"/>
    <w:rsid w:val="00E637F0"/>
    <w:rsid w:val="00E65854"/>
    <w:rsid w:val="00E65DCF"/>
    <w:rsid w:val="00E73A41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46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015"/>
    <w:rsid w:val="00EB4A14"/>
    <w:rsid w:val="00EB51B3"/>
    <w:rsid w:val="00EB64BC"/>
    <w:rsid w:val="00EB6791"/>
    <w:rsid w:val="00EB6F1D"/>
    <w:rsid w:val="00EC690A"/>
    <w:rsid w:val="00EC7B9F"/>
    <w:rsid w:val="00ED11B4"/>
    <w:rsid w:val="00ED57EC"/>
    <w:rsid w:val="00ED6FC7"/>
    <w:rsid w:val="00EE2BF8"/>
    <w:rsid w:val="00EE5DC1"/>
    <w:rsid w:val="00EE76B8"/>
    <w:rsid w:val="00EF07BB"/>
    <w:rsid w:val="00EF1385"/>
    <w:rsid w:val="00EF163F"/>
    <w:rsid w:val="00EF20D7"/>
    <w:rsid w:val="00EF4E56"/>
    <w:rsid w:val="00EF7D5E"/>
    <w:rsid w:val="00F0086E"/>
    <w:rsid w:val="00F03E05"/>
    <w:rsid w:val="00F04332"/>
    <w:rsid w:val="00F04FA4"/>
    <w:rsid w:val="00F05211"/>
    <w:rsid w:val="00F06B5D"/>
    <w:rsid w:val="00F06CFD"/>
    <w:rsid w:val="00F111F1"/>
    <w:rsid w:val="00F15772"/>
    <w:rsid w:val="00F15FCF"/>
    <w:rsid w:val="00F1796C"/>
    <w:rsid w:val="00F17E0B"/>
    <w:rsid w:val="00F21891"/>
    <w:rsid w:val="00F2263D"/>
    <w:rsid w:val="00F22C7E"/>
    <w:rsid w:val="00F22DD7"/>
    <w:rsid w:val="00F2307A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ACE"/>
    <w:rsid w:val="00F44E6E"/>
    <w:rsid w:val="00F476DC"/>
    <w:rsid w:val="00F53B46"/>
    <w:rsid w:val="00F5568A"/>
    <w:rsid w:val="00F556EC"/>
    <w:rsid w:val="00F61E86"/>
    <w:rsid w:val="00F65A6F"/>
    <w:rsid w:val="00F72396"/>
    <w:rsid w:val="00F745AF"/>
    <w:rsid w:val="00F76EA5"/>
    <w:rsid w:val="00F778C2"/>
    <w:rsid w:val="00F841E2"/>
    <w:rsid w:val="00F8437A"/>
    <w:rsid w:val="00F846D9"/>
    <w:rsid w:val="00F86EF5"/>
    <w:rsid w:val="00F9053C"/>
    <w:rsid w:val="00F913DA"/>
    <w:rsid w:val="00F914FB"/>
    <w:rsid w:val="00F93BB4"/>
    <w:rsid w:val="00F94601"/>
    <w:rsid w:val="00F97047"/>
    <w:rsid w:val="00FA0972"/>
    <w:rsid w:val="00FA1AE6"/>
    <w:rsid w:val="00FA2F7C"/>
    <w:rsid w:val="00FA6084"/>
    <w:rsid w:val="00FA6BA6"/>
    <w:rsid w:val="00FB0D4D"/>
    <w:rsid w:val="00FB38DC"/>
    <w:rsid w:val="00FB65A7"/>
    <w:rsid w:val="00FB6A15"/>
    <w:rsid w:val="00FB7904"/>
    <w:rsid w:val="00FC5B0D"/>
    <w:rsid w:val="00FC7A4F"/>
    <w:rsid w:val="00FD1B2E"/>
    <w:rsid w:val="00FD29D2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E77C0"/>
    <w:rsid w:val="00FF064D"/>
    <w:rsid w:val="00FF0CB1"/>
    <w:rsid w:val="00FF21A9"/>
    <w:rsid w:val="00FF32B4"/>
    <w:rsid w:val="00FF4490"/>
    <w:rsid w:val="00FF5595"/>
    <w:rsid w:val="00FF58E4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  <w:rsid w:val="7DCB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qFormat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1proposal">
    <w:name w:val="缩进1proposal"/>
    <w:basedOn w:val="ListParagraph"/>
    <w:link w:val="1proposalChar"/>
    <w:qFormat/>
    <w:rsid w:val="009033B9"/>
    <w:pPr>
      <w:numPr>
        <w:numId w:val="30"/>
      </w:numPr>
      <w:autoSpaceDE w:val="0"/>
      <w:autoSpaceDN w:val="0"/>
      <w:adjustRightInd w:val="0"/>
      <w:spacing w:after="50"/>
      <w:ind w:left="0" w:firstLineChars="0" w:firstLine="0"/>
    </w:pPr>
    <w:rPr>
      <w:rFonts w:ascii="Times" w:eastAsia="Microsoft YaHei" w:hAnsi="Times" w:cs="Times New Roman"/>
      <w:b/>
      <w:kern w:val="0"/>
      <w:sz w:val="20"/>
      <w:szCs w:val="20"/>
    </w:rPr>
  </w:style>
  <w:style w:type="character" w:customStyle="1" w:styleId="1proposalChar">
    <w:name w:val="缩进1proposal Char"/>
    <w:basedOn w:val="DefaultParagraphFont"/>
    <w:link w:val="1proposal"/>
    <w:rsid w:val="009033B9"/>
    <w:rPr>
      <w:rFonts w:ascii="Times" w:eastAsia="Microsoft YaHei" w:hAnsi="Times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5A0D5F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A0D5F"/>
    <w:rPr>
      <w:rFonts w:ascii="Times New Roman" w:eastAsia="MS Mincho" w:hAnsi="Times New Roman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796E6B"/>
    <w:pPr>
      <w:overflowPunct/>
      <w:autoSpaceDE/>
      <w:autoSpaceDN/>
      <w:adjustRightInd/>
      <w:ind w:left="851" w:hanging="851"/>
      <w:textAlignment w:val="auto"/>
    </w:pPr>
    <w:rPr>
      <w:rFonts w:cs="Times New Roman"/>
      <w:szCs w:val="20"/>
      <w:lang w:val="en-GB" w:eastAsia="en-US"/>
    </w:rPr>
  </w:style>
  <w:style w:type="character" w:customStyle="1" w:styleId="TANChar">
    <w:name w:val="TAN Char"/>
    <w:link w:val="TAN"/>
    <w:qFormat/>
    <w:rsid w:val="00796E6B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92FE7-5DB7-4400-BC9C-E20DE5C11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587</cp:revision>
  <dcterms:created xsi:type="dcterms:W3CDTF">2023-04-03T09:03:00Z</dcterms:created>
  <dcterms:modified xsi:type="dcterms:W3CDTF">2024-05-13T11:53:00Z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